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9F" w:rsidRDefault="00741B9F" w:rsidP="00741B9F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Додаток 3</w:t>
      </w:r>
    </w:p>
    <w:p w:rsidR="00741B9F" w:rsidRDefault="00741B9F" w:rsidP="00741B9F">
      <w:pPr>
        <w:spacing w:line="240" w:lineRule="auto"/>
        <w:ind w:left="5670"/>
        <w:contextualSpacing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</w:rPr>
        <w:t>до наказу Донецькогообласного</w:t>
      </w:r>
    </w:p>
    <w:p w:rsidR="00741B9F" w:rsidRDefault="00741B9F" w:rsidP="00741B9F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Cs/>
          <w:sz w:val="26"/>
          <w:szCs w:val="26"/>
        </w:rPr>
        <w:t>центру занятості</w:t>
      </w:r>
    </w:p>
    <w:p w:rsidR="00741B9F" w:rsidRDefault="00A66541" w:rsidP="00741B9F">
      <w:pPr>
        <w:spacing w:line="240" w:lineRule="auto"/>
        <w:ind w:left="5670"/>
        <w:contextualSpacing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14.11.2022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№ 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671</w:t>
      </w:r>
      <w:bookmarkStart w:id="0" w:name="_GoBack"/>
      <w:bookmarkEnd w:id="0"/>
    </w:p>
    <w:p w:rsidR="00171414" w:rsidRPr="003D5AE3" w:rsidRDefault="00171414" w:rsidP="0017141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  <w:lang w:val="uk-UA"/>
        </w:rPr>
      </w:pPr>
    </w:p>
    <w:p w:rsidR="00171414" w:rsidRPr="003D5AE3" w:rsidRDefault="00171414" w:rsidP="0017141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3D5AE3">
        <w:rPr>
          <w:rFonts w:ascii="Times New Roman" w:hAnsi="Times New Roman" w:cs="Times New Roman"/>
          <w:sz w:val="26"/>
          <w:szCs w:val="26"/>
          <w:lang w:val="uk-UA"/>
        </w:rPr>
        <w:t>Інформаційна картка</w:t>
      </w:r>
    </w:p>
    <w:p w:rsidR="003F71BD" w:rsidRDefault="003F71BD" w:rsidP="003F71B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адміністративної послуги з </w:t>
      </w:r>
      <w:r w:rsidR="00C820CE">
        <w:rPr>
          <w:rFonts w:ascii="Times New Roman" w:hAnsi="Times New Roman" w:cs="Times New Roman"/>
          <w:sz w:val="26"/>
          <w:szCs w:val="26"/>
          <w:lang w:val="uk-UA"/>
        </w:rPr>
        <w:t>продовження дії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дозволу на застосування праці</w:t>
      </w:r>
    </w:p>
    <w:p w:rsidR="003F71BD" w:rsidRDefault="003F71BD" w:rsidP="003F71BD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іноземців та осіб без громадянства, яка надається через </w:t>
      </w:r>
    </w:p>
    <w:p w:rsidR="0001512C" w:rsidRPr="00362CDB" w:rsidRDefault="0001512C" w:rsidP="0001512C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відділ «</w:t>
      </w:r>
      <w:r>
        <w:rPr>
          <w:rFonts w:ascii="Times New Roman" w:hAnsi="Times New Roman"/>
          <w:sz w:val="26"/>
          <w:szCs w:val="26"/>
          <w:lang w:val="uk-UA"/>
        </w:rPr>
        <w:t>Центр надання адміністративних послуг»</w:t>
      </w:r>
    </w:p>
    <w:p w:rsidR="0001512C" w:rsidRPr="00471DD1" w:rsidRDefault="0001512C" w:rsidP="0001512C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Олександрівської селищної ради Донецької області</w:t>
      </w:r>
    </w:p>
    <w:p w:rsidR="00171414" w:rsidRPr="003D5AE3" w:rsidRDefault="00171414" w:rsidP="0017141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5075C" w:rsidRDefault="00390870" w:rsidP="0017141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D5AE3">
        <w:rPr>
          <w:rFonts w:ascii="Times New Roman" w:hAnsi="Times New Roman" w:cs="Times New Roman"/>
          <w:b/>
          <w:bCs/>
          <w:sz w:val="26"/>
          <w:szCs w:val="26"/>
        </w:rPr>
        <w:t>Донецький</w:t>
      </w:r>
      <w:r w:rsidR="00A9770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3D5AE3">
        <w:rPr>
          <w:rFonts w:ascii="Times New Roman" w:hAnsi="Times New Roman" w:cs="Times New Roman"/>
          <w:b/>
          <w:bCs/>
          <w:sz w:val="26"/>
          <w:szCs w:val="26"/>
        </w:rPr>
        <w:t>обласний центр зайнятості</w:t>
      </w:r>
    </w:p>
    <w:p w:rsidR="006A0DE8" w:rsidRPr="006A0DE8" w:rsidRDefault="006A0DE8" w:rsidP="00171414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3231"/>
        <w:gridCol w:w="5490"/>
      </w:tblGrid>
      <w:tr w:rsidR="0035075C" w:rsidRPr="003D5AE3" w:rsidTr="0035075C">
        <w:trPr>
          <w:trHeight w:val="441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75C" w:rsidRPr="003D5AE3" w:rsidRDefault="0035075C" w:rsidP="00B36B7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171414" w:rsidRPr="003D5AE3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14" w:rsidRPr="003D5AE3" w:rsidRDefault="00171414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14" w:rsidRPr="003D5AE3" w:rsidRDefault="00171414" w:rsidP="004B7F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414" w:rsidRPr="003D5AE3" w:rsidRDefault="00171414" w:rsidP="009B5E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Донецький обласний центр зайнятості,</w:t>
            </w:r>
          </w:p>
          <w:p w:rsidR="00171414" w:rsidRPr="003D5AE3" w:rsidRDefault="00171414" w:rsidP="009B5E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84331, Донецька обл., м. Краматорськ, бульвар Краматорський, 41</w:t>
            </w:r>
          </w:p>
        </w:tc>
      </w:tr>
      <w:tr w:rsidR="0035075C" w:rsidRPr="003D5AE3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D5AE3" w:rsidRDefault="0035075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D5AE3" w:rsidRDefault="00C321F6" w:rsidP="004B7F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5C" w:rsidRPr="003D5AE3" w:rsidRDefault="00171414" w:rsidP="0017141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Понеділок – четвер, 09.00 – 18.00 </w:t>
            </w: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  <w:t>П’ятниця, 09.00 – 16.45</w:t>
            </w:r>
          </w:p>
        </w:tc>
      </w:tr>
      <w:tr w:rsidR="00FC6B92" w:rsidRPr="00A66541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92" w:rsidRPr="003D5AE3" w:rsidRDefault="00FC6B92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92" w:rsidRPr="00471DD1" w:rsidRDefault="00FC6B92" w:rsidP="001713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Телефон(довідки), адреса електронної пошти та веб-сайт суб’єкта надання адміністративної послуги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92" w:rsidRPr="00471DD1" w:rsidRDefault="00FC6B92" w:rsidP="0017130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Телефон – </w:t>
            </w:r>
            <w:r w:rsidRPr="00D24810">
              <w:rPr>
                <w:rFonts w:ascii="Times New Roman" w:hAnsi="Times New Roman"/>
                <w:sz w:val="26"/>
                <w:szCs w:val="26"/>
              </w:rPr>
              <w:t>(0626) 42-01-04</w:t>
            </w:r>
            <w:r w:rsidRPr="00D2481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;</w:t>
            </w:r>
            <w:r w:rsidR="006D10B1" w:rsidRPr="000B37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0800336167</w:t>
            </w:r>
          </w:p>
          <w:p w:rsidR="00FC6B92" w:rsidRPr="00471DD1" w:rsidRDefault="00FC6B92" w:rsidP="0017130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br/>
            </w:r>
            <w:hyperlink r:id="rId8" w:history="1">
              <w:r w:rsidRPr="00D24810">
                <w:rPr>
                  <w:rFonts w:ascii="Times New Roman" w:hAnsi="Times New Roman" w:cs="Times New Roman"/>
                  <w:bCs/>
                  <w:sz w:val="26"/>
                  <w:szCs w:val="26"/>
                  <w:lang w:val="uk-UA"/>
                </w:rPr>
                <w:t xml:space="preserve">E-mail: resept@donocz.gov.ua </w:t>
              </w:r>
            </w:hyperlink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, </w:t>
            </w:r>
          </w:p>
          <w:p w:rsidR="00FC6B92" w:rsidRPr="00471DD1" w:rsidRDefault="00FC6B92" w:rsidP="0017130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http://www.dcz.gov.ua/don/control</w:t>
            </w:r>
          </w:p>
        </w:tc>
      </w:tr>
      <w:tr w:rsidR="003B1FAF" w:rsidRPr="003D5AE3" w:rsidTr="00D918CF">
        <w:trPr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AF" w:rsidRPr="003D5AE3" w:rsidRDefault="003B1FAF" w:rsidP="003B1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  <w:t>Інформація про центр надання адміністративних послуг</w:t>
            </w:r>
          </w:p>
          <w:p w:rsidR="00C45F12" w:rsidRPr="003D5AE3" w:rsidRDefault="00C45F12" w:rsidP="003B1F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lang w:val="uk-UA"/>
              </w:rPr>
            </w:pPr>
          </w:p>
        </w:tc>
      </w:tr>
      <w:tr w:rsidR="0001512C" w:rsidRPr="00230F23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Pr="00471DD1" w:rsidRDefault="0001512C" w:rsidP="00AF31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Pr="00471DD1" w:rsidRDefault="0001512C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Місцезнаходження центра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Pr="00B01E2F" w:rsidRDefault="0001512C" w:rsidP="000739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01E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«Центр надання адміністративних послуг» Олександрівської селищної ради Донецької області</w:t>
            </w:r>
          </w:p>
          <w:p w:rsidR="0001512C" w:rsidRPr="00C21279" w:rsidRDefault="0001512C" w:rsidP="0007394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F62D18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84000, Донецька обл., Краматорський р-н, селище міського типу Олександрівка, Олександрівська ТГ, </w:t>
            </w:r>
            <w:r w:rsidRPr="00B01E2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вул. Самарська, буд. 20</w:t>
            </w:r>
          </w:p>
        </w:tc>
      </w:tr>
      <w:tr w:rsidR="0001512C" w:rsidRPr="003D5AE3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Pr="00471DD1" w:rsidRDefault="0001512C" w:rsidP="00AF31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Pr="00471DD1" w:rsidRDefault="0001512C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Інформація щодо режиму роботи центра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Pr="00B01E2F" w:rsidRDefault="0001512C" w:rsidP="00073947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Понеділок, вівторок середа з 8:00 до 17:00</w:t>
            </w:r>
          </w:p>
          <w:p w:rsidR="0001512C" w:rsidRPr="00B01E2F" w:rsidRDefault="0001512C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Четвер: з 8:00 до 20:00</w:t>
            </w:r>
          </w:p>
          <w:p w:rsidR="0001512C" w:rsidRPr="00B01E2F" w:rsidRDefault="0001512C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П’ятниця: з 8:00 до 16:00</w:t>
            </w:r>
          </w:p>
          <w:p w:rsidR="0001512C" w:rsidRPr="00B01E2F" w:rsidRDefault="0001512C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Субота з 8:00 до 14:00</w:t>
            </w:r>
          </w:p>
          <w:p w:rsidR="0001512C" w:rsidRPr="00B01E2F" w:rsidRDefault="0001512C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Вихідні дні: неділя, святкові та неробочі дні</w:t>
            </w:r>
          </w:p>
        </w:tc>
      </w:tr>
      <w:tr w:rsidR="0001512C" w:rsidRPr="00A66541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Pr="00471DD1" w:rsidRDefault="0001512C" w:rsidP="00AF31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Pr="00471DD1" w:rsidRDefault="0001512C" w:rsidP="00AF31B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471DD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Телефон/факс (довідки), адреса електронної пошти та веб-сайт центра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Pr="00B01E2F" w:rsidRDefault="0001512C" w:rsidP="000739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B01E2F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Телефон  +380953466728</w:t>
            </w:r>
          </w:p>
          <w:p w:rsidR="0001512C" w:rsidRPr="00B01E2F" w:rsidRDefault="0001512C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e</w:t>
            </w:r>
            <w:r w:rsidRPr="00362C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-</w:t>
            </w: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mail</w:t>
            </w: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 xml:space="preserve">: </w:t>
            </w:r>
            <w:r w:rsidRPr="00362C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cnap</w:t>
            </w: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  <w:r w:rsidRPr="00362C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alex</w:t>
            </w:r>
            <w:r w:rsidRPr="00B01E2F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  <w:t>.</w:t>
            </w:r>
            <w:r w:rsidRPr="00362CD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de-DE"/>
              </w:rPr>
              <w:t>otg@ukr.net</w:t>
            </w:r>
          </w:p>
          <w:p w:rsidR="0001512C" w:rsidRPr="00B01E2F" w:rsidRDefault="0001512C" w:rsidP="00073947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B01E2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https://oleksandrivka-gromada.gov.ua/centr-nadannya-administrativnih-poslug-16-00-41-16-06-2020/</w:t>
            </w:r>
          </w:p>
        </w:tc>
      </w:tr>
      <w:tr w:rsidR="0001512C" w:rsidRPr="003D5AE3" w:rsidTr="0035075C">
        <w:trPr>
          <w:trHeight w:val="455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2C" w:rsidRPr="003D5AE3" w:rsidRDefault="0001512C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1512C" w:rsidRPr="003D5AE3" w:rsidTr="006A0DE8">
        <w:trPr>
          <w:trHeight w:val="87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3D5AE3" w:rsidRDefault="0001512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3D5AE3" w:rsidRDefault="0001512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Закон України 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3D5AE3" w:rsidRDefault="0001512C" w:rsidP="003B1F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 України «Про зайнятість населення» (далі – Закон)</w:t>
            </w:r>
          </w:p>
        </w:tc>
      </w:tr>
      <w:tr w:rsidR="0001512C" w:rsidRPr="003D5AE3" w:rsidTr="0035075C">
        <w:trPr>
          <w:trHeight w:val="471"/>
          <w:jc w:val="center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2C" w:rsidRPr="003D5AE3" w:rsidRDefault="0001512C" w:rsidP="00290B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01512C" w:rsidRPr="002115A7" w:rsidTr="000F3A8A">
        <w:trPr>
          <w:trHeight w:val="79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8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Заява роботодавця про продовження дії дозволу. </w:t>
            </w:r>
          </w:p>
        </w:tc>
      </w:tr>
      <w:tr w:rsidR="0001512C" w:rsidRPr="002115A7" w:rsidTr="000F3A8A">
        <w:trPr>
          <w:trHeight w:val="2664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9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Pr="00255216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552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Для продовження дії дозволу роботодавець або уповноважена особа подає такі документи:</w:t>
            </w:r>
          </w:p>
          <w:p w:rsidR="0001512C" w:rsidRPr="00255216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552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1) заяву за формою, встановленою Кабінетом Міністрів України;</w:t>
            </w:r>
          </w:p>
          <w:p w:rsidR="0001512C" w:rsidRPr="00255216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552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2) фотокартку іноземця або особи без громадянства розміром 3,5 x 4,5 сантиметра;</w:t>
            </w:r>
          </w:p>
          <w:p w:rsidR="0001512C" w:rsidRPr="00255216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552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3) документи згідно з переліком для отримання дозволу у разі зміни інформації в них.</w:t>
            </w:r>
          </w:p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5521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4) документ про внесення плати за продовження дії дозволу.</w:t>
            </w:r>
          </w:p>
        </w:tc>
      </w:tr>
      <w:tr w:rsidR="0001512C" w:rsidRPr="003D5AE3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3D5AE3" w:rsidRDefault="0001512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10</w:t>
            </w: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3D5AE3" w:rsidRDefault="0001512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3D5AE3" w:rsidRDefault="0001512C" w:rsidP="002A1F2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Заяву та додані до неї документи подає роботодавець особисто або уповноважена ним особа не пізніш як за </w:t>
            </w:r>
            <w:r w:rsidRPr="0072620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20 і не раніше ніж за 50 календарних днів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до закінчення строку дії дозволу через </w:t>
            </w:r>
            <w:r w:rsidRPr="003D5AE3">
              <w:rPr>
                <w:rFonts w:ascii="Times New Roman" w:hAnsi="Times New Roman" w:cs="Times New Roman"/>
                <w:bCs/>
                <w:sz w:val="26"/>
                <w:szCs w:val="26"/>
              </w:rPr>
              <w:t>центр надання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3D5AE3">
              <w:rPr>
                <w:rFonts w:ascii="Times New Roman" w:hAnsi="Times New Roman" w:cs="Times New Roman"/>
                <w:bCs/>
                <w:sz w:val="26"/>
                <w:szCs w:val="26"/>
              </w:rPr>
              <w:t>адміністративних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3D5AE3">
              <w:rPr>
                <w:rFonts w:ascii="Times New Roman" w:hAnsi="Times New Roman" w:cs="Times New Roman"/>
                <w:bCs/>
                <w:sz w:val="26"/>
                <w:szCs w:val="26"/>
              </w:rPr>
              <w:t>послуг</w:t>
            </w: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у паперовій формі.</w:t>
            </w:r>
          </w:p>
        </w:tc>
      </w:tr>
      <w:tr w:rsidR="0001512C" w:rsidRPr="00A66541" w:rsidTr="006A0DE8">
        <w:trPr>
          <w:trHeight w:val="689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Платна</w:t>
            </w:r>
          </w:p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Безоплатно здійснюється продовження дії дозволу на застосування праці:</w:t>
            </w:r>
          </w:p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1)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та осіб, які оскаржують рішення про відмову в оформленні документів для вирішення питання щодо визнання біженцем або особою, яка потребує додаткового захисту;</w:t>
            </w:r>
          </w:p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2) іноземців та осіб без громадянства, які прибули в Україну з метою навчання у закладах вищої освіти та мають намір у період навчання і після закінчення навчання, за умови працевлаштування не пізніше ніж за 30 календарних днів до моменту завершення навчання, провадити трудову діяльність в Україні;</w:t>
            </w:r>
          </w:p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3) осіб, які подали заяву про визнання особою без громадянства, та особам, які оскаржують рішення про відому у визнанні особою без громадянства;</w:t>
            </w:r>
          </w:p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4) іноземців або осіб без громадянства, які брали безпосередню участь у відсічі та </w:t>
            </w:r>
            <w:r w:rsidRPr="00726201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стримуванні збройної агресії Російської Федерації проти України.</w:t>
            </w:r>
          </w:p>
        </w:tc>
      </w:tr>
      <w:tr w:rsidR="0001512C" w:rsidRPr="002115A7" w:rsidTr="000F3A8A">
        <w:trPr>
          <w:trHeight w:val="980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Закон України «Про зайнятість населення»</w:t>
            </w:r>
          </w:p>
        </w:tc>
      </w:tr>
      <w:tr w:rsidR="0001512C" w:rsidRPr="00A66541" w:rsidTr="000F3A8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Розмір плати за продовження дії дозволу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на застосування праці іноземців та осіб без громадянства становить:</w:t>
            </w:r>
          </w:p>
          <w:p w:rsidR="0001512C" w:rsidRPr="00726201" w:rsidRDefault="0001512C" w:rsidP="006C4F0D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дозволів, що видаються на строк до шести місяців включно, – два прожиткові мінімуми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01512C" w:rsidRPr="00726201" w:rsidRDefault="0001512C" w:rsidP="006C4F0D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дозволів, що видаються на строк від шести місяців до одного року включно, – чотири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01512C" w:rsidRPr="00726201" w:rsidRDefault="0001512C" w:rsidP="006C4F0D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дозволів, що видаються на строк від одного року до двох років включно, – сім прожиткових мінімумів для працездатних осіб, встановлені законом на 1 січня календарного року, в якому роботодавцем або його уповноваженою особою подано документи;</w:t>
            </w:r>
          </w:p>
          <w:p w:rsidR="0001512C" w:rsidRPr="00726201" w:rsidRDefault="0001512C" w:rsidP="006C4F0D">
            <w:pPr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дозволів, що видаються на строк від двох років до трьох років включно, – дев’ять прожиткових мінімумів для працездатних осіб, встановлених законом на 1 січня календарного року, в якому роботодавцем або його уповноваженою особою подано документи.</w:t>
            </w:r>
          </w:p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Роботодавець вносить плату перед поданням заяви та документів для отримання дозволу.</w:t>
            </w:r>
          </w:p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разі прийняття територіальним органом центрального органу виконавчої влади, що реалізує державну політику у сфері зайнятості населення та трудової міграції, рішення про відмову у продовженні дії дозволу кошти, сплачені роботодавцем, за видачу дозволу, повертаються шляхом їх перерахування на 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поточний рахунок роботодавця не пізніше 10 робочих днів з дня прийняття відповідного рішення.</w:t>
            </w:r>
          </w:p>
        </w:tc>
      </w:tr>
      <w:tr w:rsidR="0001512C" w:rsidRPr="002115A7" w:rsidTr="000F3A8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Pr="002115A7" w:rsidRDefault="0001512C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Реквізити для сплати коштів за видачу або продовження дії дозволу на застосування праці іноземців та осіб без громадянства:</w:t>
            </w:r>
          </w:p>
          <w:p w:rsidR="0001512C" w:rsidRPr="002115A7" w:rsidRDefault="0001512C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розрахунковий рахунок </w:t>
            </w: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№ UA968999980000355489304105059; </w:t>
            </w:r>
          </w:p>
          <w:p w:rsidR="0001512C" w:rsidRPr="002115A7" w:rsidRDefault="0001512C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одержувач – Краматорський міський центр зайнятості;</w:t>
            </w:r>
          </w:p>
          <w:p w:rsidR="0001512C" w:rsidRPr="002115A7" w:rsidRDefault="0001512C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Код ЄДРПОУ 23419575;</w:t>
            </w:r>
          </w:p>
          <w:p w:rsidR="0001512C" w:rsidRPr="002115A7" w:rsidRDefault="0001512C" w:rsidP="000F3A8A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БАНК - Казначейство України (ЕАП);</w:t>
            </w:r>
          </w:p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МФО 899998.</w:t>
            </w:r>
          </w:p>
        </w:tc>
      </w:tr>
      <w:tr w:rsidR="0001512C" w:rsidRPr="002115A7" w:rsidTr="000F3A8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15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Строк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Три робочі дні з дня отримання заяви</w:t>
            </w:r>
          </w:p>
        </w:tc>
      </w:tr>
      <w:tr w:rsidR="0001512C" w:rsidRPr="002115A7" w:rsidTr="000F3A8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16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Перелік підстав</w:t>
            </w: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зупинення розгляду заяви про видачу дозволу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8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Закону України «Про зайнятість населення» є:</w:t>
            </w:r>
          </w:p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5) невідповідність умов проєкту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</w:tc>
      </w:tr>
      <w:tr w:rsidR="0001512C" w:rsidRPr="00A66541" w:rsidTr="000F3A8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17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Підставами для відмови у продовженні дії дозволу на застосування праці іноземців та осіб без громадянства відповідно до статті 42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>9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Закону України «Про зайнятість населення» є:</w:t>
            </w:r>
          </w:p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неусунення підстав для зупинення розгляду заяви протягом встановленого строку або визнання регіональним центром зайнятості, мотивувального листа, поданого роботодавцем, необґрунтованим;</w:t>
            </w:r>
          </w:p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2) подання заяви та документів для продовження дії дозволу з порушенням 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строку, встановленого частиною другою статті 42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 xml:space="preserve">6 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Закону України «Про зайнятість населення»;</w:t>
            </w:r>
          </w:p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 підприємця, який є роботодавцем;</w:t>
            </w:r>
          </w:p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 xml:space="preserve">10 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Закону України «Про зайнятість населення»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uk-UA"/>
              </w:rPr>
              <w:t xml:space="preserve">10 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Закону України «Про зайнятість населення» (протягом року з дня прийняття рішення про скасування);</w:t>
            </w:r>
          </w:p>
          <w:p w:rsidR="0001512C" w:rsidRPr="00726201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</w:tc>
      </w:tr>
      <w:tr w:rsidR="0001512C" w:rsidRPr="002115A7" w:rsidTr="000F3A8A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18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</w:t>
            </w:r>
            <w:r w:rsidRPr="002115A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родовження дії дозволу на застосування праці іноземців та осіб без громадянства;</w:t>
            </w:r>
          </w:p>
          <w:p w:rsidR="0001512C" w:rsidRPr="002115A7" w:rsidRDefault="0001512C" w:rsidP="000F3A8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115A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відмова у продовженні дії дозволу на застосування праці іноземців або осіб без громадянства.</w:t>
            </w:r>
          </w:p>
        </w:tc>
      </w:tr>
      <w:tr w:rsidR="0001512C" w:rsidRPr="003D5AE3" w:rsidTr="0035075C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3D5AE3" w:rsidRDefault="0001512C" w:rsidP="000E4A5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19</w:t>
            </w:r>
            <w:r w:rsidRPr="003D5AE3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12C" w:rsidRPr="003D5AE3" w:rsidRDefault="0001512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Способи отримання відповіді (результату)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2C" w:rsidRPr="00726201" w:rsidRDefault="0001512C" w:rsidP="006C4F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 разі відсутності підстав для зупинення розгляду заяви регіональний центр зайнятості приймає рішення про видачу дозволу і протягом двох робочих днів з дня його прийняття оприлюднює відповідну </w:t>
            </w: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інформацію на своєму веб-сайті та повідомляє роботодавця засобами електронного зв’язку.</w:t>
            </w:r>
          </w:p>
          <w:p w:rsidR="0001512C" w:rsidRPr="00726201" w:rsidRDefault="0001512C" w:rsidP="006C4F0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2620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разі відмови у продовженні дії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  <w:p w:rsidR="0001512C" w:rsidRPr="003D5AE3" w:rsidRDefault="0001512C" w:rsidP="0035075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D5A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Видача оформленого бланку дозволу на застосування праці іноземця здійснюється через центр надання адміністративних послуг.</w:t>
            </w:r>
          </w:p>
        </w:tc>
      </w:tr>
    </w:tbl>
    <w:p w:rsidR="0035075C" w:rsidRDefault="0035075C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A0DE8" w:rsidRPr="003D5AE3" w:rsidRDefault="006A0DE8" w:rsidP="0035075C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71414" w:rsidRPr="003D5AE3" w:rsidRDefault="00171414" w:rsidP="001714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AE3">
        <w:rPr>
          <w:rFonts w:ascii="Times New Roman" w:hAnsi="Times New Roman" w:cs="Times New Roman"/>
          <w:sz w:val="26"/>
          <w:szCs w:val="26"/>
        </w:rPr>
        <w:t>Заступник директора - начальник відділу</w:t>
      </w:r>
    </w:p>
    <w:p w:rsidR="00171414" w:rsidRPr="003D5AE3" w:rsidRDefault="00171414" w:rsidP="001714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AE3">
        <w:rPr>
          <w:rFonts w:ascii="Times New Roman" w:hAnsi="Times New Roman" w:cs="Times New Roman"/>
          <w:sz w:val="26"/>
          <w:szCs w:val="26"/>
        </w:rPr>
        <w:t xml:space="preserve">з питаньзастосуванняпрацііноземців та </w:t>
      </w:r>
    </w:p>
    <w:p w:rsidR="00171414" w:rsidRPr="003D5AE3" w:rsidRDefault="00171414" w:rsidP="001714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5AE3">
        <w:rPr>
          <w:rFonts w:ascii="Times New Roman" w:hAnsi="Times New Roman" w:cs="Times New Roman"/>
          <w:sz w:val="26"/>
          <w:szCs w:val="26"/>
        </w:rPr>
        <w:t>осіб без громадянстваДонецького</w:t>
      </w:r>
    </w:p>
    <w:p w:rsidR="007B3884" w:rsidRDefault="00171414" w:rsidP="0017141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5AE3">
        <w:rPr>
          <w:rFonts w:ascii="Times New Roman" w:hAnsi="Times New Roman" w:cs="Times New Roman"/>
          <w:sz w:val="26"/>
          <w:szCs w:val="26"/>
        </w:rPr>
        <w:t>обласного центру зайнятості</w:t>
      </w:r>
      <w:r w:rsidRPr="003D5AE3">
        <w:rPr>
          <w:rFonts w:ascii="Times New Roman" w:hAnsi="Times New Roman" w:cs="Times New Roman"/>
          <w:sz w:val="26"/>
          <w:szCs w:val="26"/>
        </w:rPr>
        <w:tab/>
      </w:r>
      <w:r w:rsidRPr="003D5AE3">
        <w:rPr>
          <w:rFonts w:ascii="Times New Roman" w:hAnsi="Times New Roman" w:cs="Times New Roman"/>
          <w:sz w:val="26"/>
          <w:szCs w:val="26"/>
        </w:rPr>
        <w:tab/>
      </w:r>
      <w:r w:rsidRPr="003D5AE3">
        <w:rPr>
          <w:rFonts w:ascii="Times New Roman" w:hAnsi="Times New Roman" w:cs="Times New Roman"/>
          <w:sz w:val="26"/>
          <w:szCs w:val="26"/>
        </w:rPr>
        <w:tab/>
      </w:r>
      <w:r w:rsidRPr="003D5AE3">
        <w:rPr>
          <w:rFonts w:ascii="Times New Roman" w:hAnsi="Times New Roman" w:cs="Times New Roman"/>
          <w:sz w:val="26"/>
          <w:szCs w:val="26"/>
        </w:rPr>
        <w:tab/>
      </w:r>
      <w:r w:rsidRPr="003D5AE3">
        <w:rPr>
          <w:rFonts w:ascii="Times New Roman" w:hAnsi="Times New Roman" w:cs="Times New Roman"/>
          <w:sz w:val="26"/>
          <w:szCs w:val="26"/>
        </w:rPr>
        <w:tab/>
      </w:r>
      <w:r w:rsidRPr="003D5AE3">
        <w:rPr>
          <w:rFonts w:ascii="Times New Roman" w:hAnsi="Times New Roman" w:cs="Times New Roman"/>
          <w:sz w:val="26"/>
          <w:szCs w:val="26"/>
        </w:rPr>
        <w:tab/>
        <w:t>Олег КЛИМОВИЧ</w:t>
      </w:r>
    </w:p>
    <w:p w:rsidR="006C4F0D" w:rsidRDefault="006C4F0D" w:rsidP="006C4F0D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6C4F0D" w:rsidRPr="00B83BB2" w:rsidRDefault="006C4F0D" w:rsidP="006C4F0D">
      <w:pPr>
        <w:pStyle w:val="ac"/>
        <w:spacing w:after="120"/>
        <w:ind w:left="3827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lastRenderedPageBreak/>
        <w:t>Додаток 2</w:t>
      </w:r>
      <w:r w:rsidRPr="00B83BB2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</w:p>
    <w:p w:rsidR="006C4F0D" w:rsidRPr="00B83BB2" w:rsidRDefault="006C4F0D" w:rsidP="006C4F0D">
      <w:pPr>
        <w:pStyle w:val="ab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B83BB2">
        <w:rPr>
          <w:rFonts w:ascii="Times New Roman" w:hAnsi="Times New Roman"/>
          <w:sz w:val="24"/>
          <w:szCs w:val="24"/>
        </w:rPr>
        <w:t>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</w:t>
      </w:r>
      <w:r w:rsidRPr="00B83BB2">
        <w:rPr>
          <w:rFonts w:ascii="Times New Roman" w:hAnsi="Times New Roman"/>
          <w:sz w:val="24"/>
          <w:szCs w:val="24"/>
        </w:rPr>
        <w:t>_______________</w:t>
      </w:r>
    </w:p>
    <w:p w:rsidR="006C4F0D" w:rsidRPr="00B83BB2" w:rsidRDefault="006C4F0D" w:rsidP="006C4F0D">
      <w:pPr>
        <w:pStyle w:val="ab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6C4F0D" w:rsidRPr="00B83BB2" w:rsidRDefault="006C4F0D" w:rsidP="006C4F0D">
      <w:pPr>
        <w:pStyle w:val="ab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B83BB2">
        <w:rPr>
          <w:rFonts w:ascii="Times New Roman" w:hAnsi="Times New Roman"/>
          <w:sz w:val="24"/>
          <w:szCs w:val="24"/>
        </w:rPr>
        <w:t>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</w:t>
      </w:r>
      <w:r w:rsidRPr="00B83BB2">
        <w:rPr>
          <w:rFonts w:ascii="Times New Roman" w:hAnsi="Times New Roman"/>
          <w:sz w:val="24"/>
          <w:szCs w:val="24"/>
        </w:rPr>
        <w:t>_______________________</w:t>
      </w:r>
    </w:p>
    <w:p w:rsidR="006C4F0D" w:rsidRPr="00B83BB2" w:rsidRDefault="006C4F0D" w:rsidP="006C4F0D">
      <w:pPr>
        <w:pStyle w:val="ab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 w:rsidRPr="00EB0D24">
        <w:rPr>
          <w:rFonts w:ascii="Times New Roman" w:hAnsi="Times New Roman"/>
          <w:sz w:val="20"/>
          <w:lang w:val="ru-RU"/>
        </w:rPr>
        <w:t>-</w:t>
      </w:r>
    </w:p>
    <w:p w:rsidR="006C4F0D" w:rsidRPr="00B83BB2" w:rsidRDefault="006C4F0D" w:rsidP="006C4F0D">
      <w:pPr>
        <w:pStyle w:val="ab"/>
        <w:ind w:left="382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B83BB2">
        <w:rPr>
          <w:rFonts w:ascii="Times New Roman" w:hAnsi="Times New Roman"/>
          <w:sz w:val="24"/>
          <w:szCs w:val="24"/>
        </w:rPr>
        <w:t>______________</w:t>
      </w:r>
      <w:r w:rsidRPr="00EB0D24">
        <w:rPr>
          <w:rFonts w:ascii="Times New Roman" w:hAnsi="Times New Roman"/>
          <w:sz w:val="24"/>
          <w:szCs w:val="24"/>
        </w:rPr>
        <w:t>__________</w:t>
      </w:r>
      <w:r w:rsidRPr="00B83BB2">
        <w:rPr>
          <w:rFonts w:ascii="Times New Roman" w:hAnsi="Times New Roman"/>
          <w:sz w:val="24"/>
          <w:szCs w:val="24"/>
        </w:rPr>
        <w:t>__________________</w:t>
      </w:r>
    </w:p>
    <w:p w:rsidR="006C4F0D" w:rsidRPr="00B83BB2" w:rsidRDefault="006C4F0D" w:rsidP="006C4F0D">
      <w:pPr>
        <w:pStyle w:val="ab"/>
        <w:spacing w:before="0"/>
        <w:ind w:left="3828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юридичної особи або прізвище, ім’я та по батькові</w:t>
      </w:r>
      <w:r>
        <w:rPr>
          <w:rFonts w:ascii="Times New Roman" w:hAnsi="Times New Roman"/>
          <w:sz w:val="20"/>
        </w:rPr>
        <w:br/>
      </w:r>
      <w:r w:rsidRPr="00B83BB2">
        <w:rPr>
          <w:rFonts w:ascii="Times New Roman" w:hAnsi="Times New Roman"/>
          <w:sz w:val="20"/>
        </w:rPr>
        <w:t xml:space="preserve">фізичної особи </w:t>
      </w:r>
      <w:r w:rsidRPr="00EB0D24">
        <w:rPr>
          <w:rFonts w:ascii="Times New Roman" w:hAnsi="Times New Roman"/>
          <w:sz w:val="20"/>
        </w:rPr>
        <w:t>-</w:t>
      </w:r>
      <w:r w:rsidRPr="00B83BB2">
        <w:rPr>
          <w:rFonts w:ascii="Times New Roman" w:hAnsi="Times New Roman"/>
          <w:sz w:val="20"/>
        </w:rPr>
        <w:t xml:space="preserve"> підприємця)</w:t>
      </w:r>
    </w:p>
    <w:p w:rsidR="006C4F0D" w:rsidRPr="00C753F5" w:rsidRDefault="006C4F0D" w:rsidP="006C4F0D">
      <w:pPr>
        <w:pStyle w:val="ad"/>
        <w:spacing w:before="360"/>
        <w:rPr>
          <w:rFonts w:ascii="Times New Roman" w:hAnsi="Times New Roman"/>
          <w:sz w:val="28"/>
          <w:szCs w:val="28"/>
        </w:rPr>
      </w:pPr>
      <w:r w:rsidRPr="00C753F5">
        <w:rPr>
          <w:rFonts w:ascii="Times New Roman" w:hAnsi="Times New Roman"/>
          <w:sz w:val="28"/>
          <w:szCs w:val="28"/>
        </w:rPr>
        <w:t>ЗАЯВА</w:t>
      </w:r>
      <w:r w:rsidRPr="00C753F5">
        <w:rPr>
          <w:rFonts w:ascii="Times New Roman" w:hAnsi="Times New Roman"/>
          <w:sz w:val="28"/>
          <w:szCs w:val="28"/>
        </w:rPr>
        <w:br/>
        <w:t>про продовження строку дії дозволу на застосування праці</w:t>
      </w:r>
      <w:r w:rsidRPr="00C753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753F5">
        <w:rPr>
          <w:rFonts w:ascii="Times New Roman" w:hAnsi="Times New Roman"/>
          <w:sz w:val="28"/>
          <w:szCs w:val="28"/>
        </w:rPr>
        <w:t>іноземців та осіб без громадянства</w:t>
      </w:r>
    </w:p>
    <w:p w:rsidR="006C4F0D" w:rsidRPr="00B83BB2" w:rsidRDefault="006C4F0D" w:rsidP="006C4F0D">
      <w:pPr>
        <w:pStyle w:val="ab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Прошу продовжити строк дії дозволу на застосування праці 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EB0D24">
        <w:rPr>
          <w:rFonts w:ascii="Times New Roman" w:hAnsi="Times New Roman"/>
          <w:sz w:val="24"/>
          <w:szCs w:val="24"/>
          <w:lang w:val="ru-RU"/>
        </w:rPr>
        <w:t>___</w:t>
      </w:r>
      <w:r w:rsidRPr="00B83BB2">
        <w:rPr>
          <w:rFonts w:ascii="Times New Roman" w:hAnsi="Times New Roman"/>
          <w:sz w:val="24"/>
          <w:szCs w:val="24"/>
        </w:rPr>
        <w:t>__</w:t>
      </w:r>
    </w:p>
    <w:p w:rsidR="006C4F0D" w:rsidRPr="00B83BB2" w:rsidRDefault="006C4F0D" w:rsidP="006C4F0D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B83BB2">
        <w:rPr>
          <w:rFonts w:ascii="Times New Roman" w:hAnsi="Times New Roman"/>
          <w:sz w:val="24"/>
          <w:szCs w:val="24"/>
        </w:rPr>
        <w:t>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</w:t>
      </w:r>
    </w:p>
    <w:p w:rsidR="006C4F0D" w:rsidRPr="00B83BB2" w:rsidRDefault="006C4F0D" w:rsidP="006C4F0D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(прізвище, ім’я, по батькові)</w:t>
      </w:r>
    </w:p>
    <w:p w:rsidR="006C4F0D" w:rsidRPr="00B83BB2" w:rsidRDefault="006C4F0D" w:rsidP="006C4F0D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Pr="00B83BB2">
        <w:rPr>
          <w:rFonts w:ascii="Times New Roman" w:hAnsi="Times New Roman"/>
          <w:sz w:val="24"/>
          <w:szCs w:val="24"/>
        </w:rPr>
        <w:t>________________________________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</w:t>
      </w:r>
    </w:p>
    <w:p w:rsidR="006C4F0D" w:rsidRPr="00B83BB2" w:rsidRDefault="006C4F0D" w:rsidP="006C4F0D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(громадянство/підданство)</w:t>
      </w:r>
    </w:p>
    <w:p w:rsidR="006C4F0D" w:rsidRPr="00B83BB2" w:rsidRDefault="006C4F0D" w:rsidP="006C4F0D">
      <w:pPr>
        <w:pStyle w:val="ab"/>
        <w:spacing w:before="0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 xml:space="preserve">до </w:t>
      </w:r>
      <w:r w:rsidRPr="00EB0D24">
        <w:rPr>
          <w:rFonts w:ascii="Times New Roman" w:hAnsi="Times New Roman"/>
          <w:sz w:val="24"/>
          <w:szCs w:val="24"/>
          <w:lang w:val="ru-RU"/>
        </w:rPr>
        <w:t>_</w:t>
      </w:r>
      <w:r w:rsidRPr="00B83BB2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</w:t>
      </w:r>
      <w:r w:rsidRPr="00B83BB2">
        <w:rPr>
          <w:rFonts w:ascii="Times New Roman" w:hAnsi="Times New Roman"/>
          <w:sz w:val="24"/>
          <w:szCs w:val="24"/>
        </w:rPr>
        <w:t>___________________________________</w:t>
      </w:r>
    </w:p>
    <w:p w:rsidR="006C4F0D" w:rsidRPr="00B83BB2" w:rsidRDefault="006C4F0D" w:rsidP="006C4F0D">
      <w:pPr>
        <w:pStyle w:val="ab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(зазначається строк згідно з вимогами статті 42</w:t>
      </w:r>
      <w:r w:rsidRPr="00B83BB2">
        <w:rPr>
          <w:rFonts w:ascii="Times New Roman" w:hAnsi="Times New Roman"/>
          <w:sz w:val="20"/>
          <w:vertAlign w:val="superscript"/>
        </w:rPr>
        <w:t>3</w:t>
      </w:r>
      <w:r w:rsidRPr="00B83BB2">
        <w:rPr>
          <w:rFonts w:ascii="Times New Roman" w:hAnsi="Times New Roman"/>
          <w:sz w:val="20"/>
        </w:rPr>
        <w:t xml:space="preserve"> Закону України “Про зайнятість населення”)</w:t>
      </w:r>
    </w:p>
    <w:p w:rsidR="006C4F0D" w:rsidRPr="00B83BB2" w:rsidRDefault="006C4F0D" w:rsidP="006C4F0D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на посаді (за професією) __________</w:t>
      </w:r>
      <w:r w:rsidRPr="00035F33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83BB2">
        <w:rPr>
          <w:rFonts w:ascii="Times New Roman" w:hAnsi="Times New Roman"/>
          <w:sz w:val="24"/>
          <w:szCs w:val="24"/>
        </w:rPr>
        <w:t>____________________,</w:t>
      </w:r>
    </w:p>
    <w:p w:rsidR="006C4F0D" w:rsidRPr="00B83BB2" w:rsidRDefault="006C4F0D" w:rsidP="006C4F0D">
      <w:pPr>
        <w:pStyle w:val="ab"/>
        <w:spacing w:before="0"/>
        <w:ind w:left="2977" w:firstLine="0"/>
        <w:jc w:val="center"/>
        <w:rPr>
          <w:rFonts w:ascii="Times New Roman" w:hAnsi="Times New Roman"/>
          <w:sz w:val="20"/>
        </w:rPr>
      </w:pPr>
      <w:r w:rsidRPr="00B83BB2">
        <w:rPr>
          <w:rFonts w:ascii="Times New Roman" w:hAnsi="Times New Roman"/>
          <w:sz w:val="20"/>
        </w:rPr>
        <w:t>(згідно з Національним класифікатором</w:t>
      </w:r>
      <w:r w:rsidRPr="00B83BB2">
        <w:rPr>
          <w:rFonts w:ascii="Times New Roman" w:hAnsi="Times New Roman"/>
          <w:sz w:val="20"/>
        </w:rPr>
        <w:br/>
        <w:t>ДК 003:2010 “Класифікатор професій”)</w:t>
      </w:r>
    </w:p>
    <w:p w:rsidR="006C4F0D" w:rsidRPr="00B83BB2" w:rsidRDefault="006C4F0D" w:rsidP="006C4F0D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який є:</w:t>
      </w:r>
    </w:p>
    <w:p w:rsidR="006C4F0D" w:rsidRPr="00B83BB2" w:rsidRDefault="006C4F0D" w:rsidP="006C4F0D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6C4F0D" w:rsidRPr="00B83BB2" w:rsidRDefault="006C4F0D" w:rsidP="006C4F0D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6C4F0D" w:rsidRPr="00B83BB2" w:rsidRDefault="006C4F0D" w:rsidP="006C4F0D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внутрішньокорпоративним цесіонарієм;</w:t>
      </w:r>
    </w:p>
    <w:p w:rsidR="006C4F0D" w:rsidRPr="00D53889" w:rsidRDefault="006C4F0D" w:rsidP="006C4F0D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1319"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особою, яка потребує додаткового захисту</w:t>
      </w:r>
      <w:r>
        <w:rPr>
          <w:rFonts w:ascii="Times New Roman" w:hAnsi="Times New Roman"/>
          <w:sz w:val="24"/>
          <w:szCs w:val="24"/>
        </w:rPr>
        <w:t>, або іноземцем/особою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6C4F0D" w:rsidRPr="00B83BB2" w:rsidRDefault="006C4F0D" w:rsidP="006C4F0D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5686">
        <w:rPr>
          <w:rFonts w:ascii="Times New Roman" w:hAnsi="Times New Roman"/>
          <w:sz w:val="24"/>
          <w:szCs w:val="24"/>
        </w:rPr>
        <w:t>особою, яка подала заяву про визнання особою без громадянства, або особою, яка оскаржує рішення про відмову у визнанні особою без громадянства</w:t>
      </w:r>
      <w:r w:rsidRPr="00B83BB2">
        <w:rPr>
          <w:rFonts w:ascii="Times New Roman" w:hAnsi="Times New Roman"/>
          <w:sz w:val="24"/>
          <w:szCs w:val="24"/>
        </w:rPr>
        <w:t>;</w:t>
      </w:r>
    </w:p>
    <w:p w:rsidR="006C4F0D" w:rsidRPr="00B83BB2" w:rsidRDefault="006C4F0D" w:rsidP="006C4F0D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5686">
        <w:rPr>
          <w:rFonts w:ascii="Times New Roman" w:hAnsi="Times New Roman"/>
          <w:sz w:val="24"/>
          <w:szCs w:val="24"/>
        </w:rPr>
        <w:t>іноземцем або особою без громадянства, яка прибула в Україну з метою навчання</w:t>
      </w:r>
      <w:r w:rsidRPr="00B83BB2">
        <w:rPr>
          <w:rFonts w:ascii="Times New Roman" w:hAnsi="Times New Roman"/>
          <w:sz w:val="24"/>
          <w:szCs w:val="24"/>
        </w:rPr>
        <w:t>;</w:t>
      </w:r>
    </w:p>
    <w:p w:rsidR="006C4F0D" w:rsidRDefault="006C4F0D" w:rsidP="006C4F0D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ind w:left="644" w:hanging="644"/>
        <w:rPr>
          <w:rFonts w:ascii="Times New Roman" w:eastAsia="Calibri" w:hAnsi="Times New Roman"/>
          <w:color w:val="000000"/>
          <w:sz w:val="24"/>
          <w:szCs w:val="24"/>
          <w:lang w:eastAsia="uk-UA"/>
        </w:rPr>
      </w:pPr>
      <w:r w:rsidRPr="00501319">
        <w:rPr>
          <w:rFonts w:ascii="Times New Roman" w:eastAsia="Calibri" w:hAnsi="Times New Roman"/>
          <w:color w:val="000000"/>
          <w:sz w:val="24"/>
          <w:szCs w:val="24"/>
          <w:lang w:eastAsia="uk-UA"/>
        </w:rPr>
        <w:t>гіг-спеціалістом;</w:t>
      </w:r>
    </w:p>
    <w:p w:rsidR="006C4F0D" w:rsidRDefault="006C4F0D" w:rsidP="006C4F0D">
      <w:pPr>
        <w:pStyle w:val="ab"/>
        <w:numPr>
          <w:ilvl w:val="0"/>
          <w:numId w:val="5"/>
        </w:numPr>
        <w:tabs>
          <w:tab w:val="clear" w:pos="720"/>
          <w:tab w:val="num" w:pos="644"/>
        </w:tabs>
        <w:ind w:left="644" w:hanging="644"/>
        <w:rPr>
          <w:rFonts w:ascii="Times New Roman" w:eastAsia="Calibri" w:hAnsi="Times New Roman"/>
          <w:color w:val="000000"/>
          <w:sz w:val="24"/>
          <w:szCs w:val="24"/>
          <w:lang w:eastAsia="uk-UA"/>
        </w:rPr>
      </w:pPr>
      <w:r w:rsidRPr="000F5686">
        <w:rPr>
          <w:rFonts w:ascii="Times New Roman" w:eastAsia="Calibri" w:hAnsi="Times New Roman"/>
          <w:color w:val="000000"/>
          <w:sz w:val="24"/>
          <w:szCs w:val="24"/>
          <w:lang w:eastAsia="uk-UA"/>
        </w:rPr>
        <w:t>іноземцем або особою без громадянства, який брав участь у відсічі та стримуванні збройної агресії Російської Федерації проти України.</w:t>
      </w:r>
    </w:p>
    <w:p w:rsidR="006C4F0D" w:rsidRPr="000F5686" w:rsidRDefault="006C4F0D" w:rsidP="006C4F0D">
      <w:pPr>
        <w:pStyle w:val="ab"/>
        <w:spacing w:before="0"/>
        <w:jc w:val="both"/>
        <w:rPr>
          <w:rStyle w:val="st42"/>
          <w:rFonts w:ascii="Times New Roman" w:eastAsia="Calibri" w:hAnsi="Times New Roman"/>
          <w:sz w:val="24"/>
          <w:szCs w:val="24"/>
          <w:lang w:eastAsia="uk-UA"/>
        </w:rPr>
      </w:pPr>
      <w:r w:rsidRPr="00C35B90">
        <w:rPr>
          <w:rStyle w:val="st42"/>
          <w:rFonts w:ascii="Times New Roman" w:eastAsia="Calibri" w:hAnsi="Times New Roman"/>
          <w:sz w:val="24"/>
          <w:szCs w:val="24"/>
          <w:lang w:eastAsia="uk-UA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громадянства України та не потребує надання допуску до державної таємниці, а також те, що іноземець/особа без громадянства не включений до переліку осіб, пов’язаних з провадженн</w:t>
      </w:r>
      <w:r>
        <w:rPr>
          <w:rStyle w:val="st42"/>
          <w:rFonts w:ascii="Times New Roman" w:eastAsia="Calibri" w:hAnsi="Times New Roman"/>
          <w:sz w:val="24"/>
          <w:szCs w:val="24"/>
          <w:lang w:eastAsia="uk-UA"/>
        </w:rPr>
        <w:t>ям терористичної діяльності, та</w:t>
      </w:r>
      <w:r w:rsidRPr="00C35B90">
        <w:rPr>
          <w:rStyle w:val="st42"/>
          <w:rFonts w:ascii="Times New Roman" w:eastAsia="Calibri" w:hAnsi="Times New Roman"/>
          <w:sz w:val="24"/>
          <w:szCs w:val="24"/>
          <w:lang w:eastAsia="uk-UA"/>
        </w:rPr>
        <w:t xml:space="preserve"> стосовно нього </w:t>
      </w:r>
      <w:r>
        <w:rPr>
          <w:rStyle w:val="st42"/>
          <w:rFonts w:ascii="Times New Roman" w:eastAsia="Calibri" w:hAnsi="Times New Roman"/>
          <w:sz w:val="24"/>
          <w:szCs w:val="24"/>
          <w:lang w:eastAsia="uk-UA"/>
        </w:rPr>
        <w:t xml:space="preserve">не </w:t>
      </w:r>
      <w:r w:rsidRPr="00C35B90">
        <w:rPr>
          <w:rStyle w:val="st42"/>
          <w:rFonts w:ascii="Times New Roman" w:eastAsia="Calibri" w:hAnsi="Times New Roman"/>
          <w:sz w:val="24"/>
          <w:szCs w:val="24"/>
          <w:lang w:eastAsia="uk-UA"/>
        </w:rPr>
        <w:t>застосовані міжнародні санкції або спеціальні економічні та інші обмежувальні заходи (санкції) відповідно до закону України “Про санкції”.</w:t>
      </w:r>
    </w:p>
    <w:p w:rsidR="006C4F0D" w:rsidRDefault="006C4F0D" w:rsidP="006C4F0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C4F0D" w:rsidRDefault="006C4F0D" w:rsidP="006C4F0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Адреса електронної пошти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  <w:r w:rsidRPr="00B83BB2">
        <w:rPr>
          <w:rFonts w:ascii="Times New Roman" w:hAnsi="Times New Roman"/>
          <w:sz w:val="24"/>
          <w:szCs w:val="24"/>
        </w:rPr>
        <w:t>__________</w:t>
      </w:r>
      <w:r w:rsidRPr="00EB0D24">
        <w:rPr>
          <w:rFonts w:ascii="Times New Roman" w:hAnsi="Times New Roman"/>
          <w:sz w:val="24"/>
          <w:szCs w:val="24"/>
        </w:rPr>
        <w:t>________________</w:t>
      </w:r>
      <w:r w:rsidRPr="00B83BB2">
        <w:rPr>
          <w:rFonts w:ascii="Times New Roman" w:hAnsi="Times New Roman"/>
          <w:sz w:val="24"/>
          <w:szCs w:val="24"/>
        </w:rPr>
        <w:t>_</w:t>
      </w:r>
    </w:p>
    <w:p w:rsidR="006C4F0D" w:rsidRDefault="006C4F0D" w:rsidP="006C4F0D">
      <w:pPr>
        <w:pStyle w:val="ab"/>
        <w:rPr>
          <w:rFonts w:ascii="Times New Roman" w:hAnsi="Times New Roman"/>
          <w:sz w:val="24"/>
          <w:szCs w:val="24"/>
        </w:rPr>
      </w:pPr>
      <w:r w:rsidRPr="00AC5E3A">
        <w:rPr>
          <w:rFonts w:ascii="Times New Roman" w:hAnsi="Times New Roman"/>
          <w:sz w:val="24"/>
          <w:szCs w:val="24"/>
        </w:rPr>
        <w:t>Код згідно з Єдиним державним реєстром юридичних осіб, фізичних осіб-підприємців та громадських формувань 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AC5E3A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6C4F0D" w:rsidRPr="00B83BB2" w:rsidRDefault="006C4F0D" w:rsidP="006C4F0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Код виду економічної діяльності згідно з Національним класифікатором ДК 009:2010 “Класифікація видів економічної діяльності”</w:t>
      </w:r>
      <w:r w:rsidRPr="00FB57B4">
        <w:rPr>
          <w:rFonts w:ascii="Times New Roman" w:hAnsi="Times New Roman"/>
          <w:sz w:val="24"/>
          <w:szCs w:val="24"/>
        </w:rPr>
        <w:t xml:space="preserve"> </w:t>
      </w:r>
      <w:r w:rsidRPr="00B83BB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__________</w:t>
      </w:r>
    </w:p>
    <w:p w:rsidR="006C4F0D" w:rsidRPr="00B83BB2" w:rsidRDefault="006C4F0D" w:rsidP="006C4F0D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Pr="00B83BB2">
        <w:rPr>
          <w:rFonts w:ascii="Times New Roman" w:hAnsi="Times New Roman"/>
          <w:sz w:val="24"/>
          <w:szCs w:val="24"/>
        </w:rPr>
        <w:t>________</w:t>
      </w:r>
      <w:r w:rsidRPr="00EB0D24">
        <w:rPr>
          <w:rFonts w:ascii="Times New Roman" w:hAnsi="Times New Roman"/>
          <w:sz w:val="24"/>
          <w:szCs w:val="24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___________________________</w:t>
      </w:r>
    </w:p>
    <w:p w:rsidR="006C4F0D" w:rsidRPr="00B83BB2" w:rsidRDefault="006C4F0D" w:rsidP="006C4F0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 xml:space="preserve">Місцезнаходження роботодавця </w:t>
      </w:r>
      <w:r w:rsidRPr="00EB0D24">
        <w:rPr>
          <w:rFonts w:ascii="Times New Roman" w:hAnsi="Times New Roman"/>
          <w:sz w:val="24"/>
          <w:szCs w:val="24"/>
        </w:rPr>
        <w:t>-</w:t>
      </w:r>
      <w:r w:rsidRPr="00B83BB2">
        <w:rPr>
          <w:rFonts w:ascii="Times New Roman" w:hAnsi="Times New Roman"/>
          <w:sz w:val="24"/>
          <w:szCs w:val="24"/>
        </w:rPr>
        <w:t xml:space="preserve"> юридичної особи/фізичної особи </w:t>
      </w:r>
      <w:r w:rsidRPr="00EB0D24">
        <w:rPr>
          <w:rFonts w:ascii="Times New Roman" w:hAnsi="Times New Roman"/>
          <w:sz w:val="24"/>
          <w:szCs w:val="24"/>
        </w:rPr>
        <w:t>-</w:t>
      </w:r>
      <w:r w:rsidRPr="00B83BB2">
        <w:rPr>
          <w:rFonts w:ascii="Times New Roman" w:hAnsi="Times New Roman"/>
          <w:sz w:val="24"/>
          <w:szCs w:val="24"/>
        </w:rPr>
        <w:t xml:space="preserve"> підприєм</w:t>
      </w:r>
      <w:r>
        <w:rPr>
          <w:rFonts w:ascii="Times New Roman" w:hAnsi="Times New Roman"/>
          <w:sz w:val="24"/>
          <w:szCs w:val="24"/>
        </w:rPr>
        <w:t>ця __________________________</w:t>
      </w:r>
      <w:r w:rsidRPr="00B83BB2">
        <w:rPr>
          <w:rFonts w:ascii="Times New Roman" w:hAnsi="Times New Roman"/>
          <w:sz w:val="24"/>
          <w:szCs w:val="24"/>
        </w:rPr>
        <w:t>________________</w:t>
      </w:r>
      <w:r w:rsidRPr="00EB0D24">
        <w:rPr>
          <w:rFonts w:ascii="Times New Roman" w:hAnsi="Times New Roman"/>
          <w:sz w:val="24"/>
          <w:szCs w:val="24"/>
        </w:rPr>
        <w:t>_________________________</w:t>
      </w:r>
      <w:r w:rsidRPr="00B83BB2">
        <w:rPr>
          <w:rFonts w:ascii="Times New Roman" w:hAnsi="Times New Roman"/>
          <w:sz w:val="24"/>
          <w:szCs w:val="24"/>
        </w:rPr>
        <w:t>__________</w:t>
      </w:r>
    </w:p>
    <w:p w:rsidR="006C4F0D" w:rsidRPr="00B83BB2" w:rsidRDefault="006C4F0D" w:rsidP="006C4F0D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B83BB2">
        <w:rPr>
          <w:rFonts w:ascii="Times New Roman" w:hAnsi="Times New Roman"/>
          <w:sz w:val="24"/>
          <w:szCs w:val="24"/>
        </w:rPr>
        <w:t>_______________________________________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_______________</w:t>
      </w:r>
      <w:r w:rsidRPr="00B83BB2">
        <w:rPr>
          <w:rFonts w:ascii="Times New Roman" w:hAnsi="Times New Roman"/>
          <w:sz w:val="24"/>
          <w:szCs w:val="24"/>
        </w:rPr>
        <w:t>_</w:t>
      </w:r>
    </w:p>
    <w:p w:rsidR="006C4F0D" w:rsidRPr="00EB0D24" w:rsidRDefault="006C4F0D" w:rsidP="006C4F0D">
      <w:pPr>
        <w:pStyle w:val="ab"/>
        <w:jc w:val="both"/>
        <w:rPr>
          <w:rFonts w:ascii="Times New Roman" w:hAnsi="Times New Roman"/>
          <w:sz w:val="24"/>
          <w:szCs w:val="24"/>
          <w:lang w:val="ru-RU"/>
        </w:rPr>
      </w:pPr>
      <w:r w:rsidRPr="00B83BB2">
        <w:rPr>
          <w:rFonts w:ascii="Times New Roman" w:hAnsi="Times New Roman"/>
          <w:sz w:val="24"/>
          <w:szCs w:val="24"/>
        </w:rPr>
        <w:t xml:space="preserve">Контактний </w:t>
      </w:r>
      <w:r>
        <w:rPr>
          <w:rFonts w:ascii="Times New Roman" w:hAnsi="Times New Roman"/>
          <w:sz w:val="24"/>
          <w:szCs w:val="24"/>
        </w:rPr>
        <w:t>телефон _____________________</w:t>
      </w:r>
      <w:r w:rsidRPr="00B83BB2">
        <w:rPr>
          <w:rFonts w:ascii="Times New Roman" w:hAnsi="Times New Roman"/>
          <w:sz w:val="24"/>
          <w:szCs w:val="24"/>
        </w:rPr>
        <w:t>___________________</w:t>
      </w:r>
      <w:r w:rsidRPr="00EB0D24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6C4F0D" w:rsidRDefault="006C4F0D" w:rsidP="006C4F0D">
      <w:pPr>
        <w:pStyle w:val="ab"/>
        <w:spacing w:before="480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Додаток: на ___ арк.</w:t>
      </w:r>
    </w:p>
    <w:p w:rsidR="006C4F0D" w:rsidRPr="00B83BB2" w:rsidRDefault="006C4F0D" w:rsidP="006C4F0D">
      <w:pPr>
        <w:pStyle w:val="ab"/>
        <w:spacing w:before="48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C4F0D" w:rsidRPr="00B83BB2" w:rsidRDefault="006C4F0D" w:rsidP="006C4F0D">
      <w:pPr>
        <w:pStyle w:val="ab"/>
        <w:ind w:firstLine="0"/>
        <w:jc w:val="both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___ ___________ 20___ р.</w:t>
      </w:r>
    </w:p>
    <w:p w:rsidR="006C4F0D" w:rsidRPr="00B83BB2" w:rsidRDefault="006C4F0D" w:rsidP="006C4F0D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6651" w:type="dxa"/>
        <w:tblInd w:w="29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4112"/>
        <w:gridCol w:w="2539"/>
      </w:tblGrid>
      <w:tr w:rsidR="006C4F0D" w:rsidRPr="00B83BB2" w:rsidTr="000F3A8A">
        <w:trPr>
          <w:trHeight w:val="830"/>
        </w:trPr>
        <w:tc>
          <w:tcPr>
            <w:tcW w:w="3091" w:type="pct"/>
            <w:shd w:val="clear" w:color="auto" w:fill="auto"/>
            <w:hideMark/>
          </w:tcPr>
          <w:p w:rsidR="006C4F0D" w:rsidRPr="00B83BB2" w:rsidRDefault="006C4F0D" w:rsidP="000F3A8A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B2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EB0D2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B83BB2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6C4F0D" w:rsidRPr="004D198B" w:rsidRDefault="006C4F0D" w:rsidP="000F3A8A">
            <w:pPr>
              <w:pStyle w:val="ab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D198B">
              <w:rPr>
                <w:rFonts w:ascii="Times New Roman" w:hAnsi="Times New Roman"/>
                <w:sz w:val="20"/>
              </w:rPr>
              <w:t>(підпис керівника юридичної особи ∕</w:t>
            </w:r>
            <w:r>
              <w:rPr>
                <w:rFonts w:ascii="Times New Roman" w:hAnsi="Times New Roman"/>
                <w:sz w:val="20"/>
              </w:rPr>
              <w:br/>
            </w:r>
            <w:r w:rsidRPr="004D198B">
              <w:rPr>
                <w:rFonts w:ascii="Times New Roman" w:hAnsi="Times New Roman"/>
                <w:sz w:val="20"/>
              </w:rPr>
              <w:t xml:space="preserve">фізичної особи </w:t>
            </w:r>
            <w:r w:rsidRPr="00EB0D24">
              <w:rPr>
                <w:rFonts w:ascii="Times New Roman" w:hAnsi="Times New Roman"/>
                <w:sz w:val="20"/>
              </w:rPr>
              <w:t>-</w:t>
            </w:r>
            <w:r w:rsidRPr="004D198B">
              <w:rPr>
                <w:rFonts w:ascii="Times New Roman" w:hAnsi="Times New Roman"/>
                <w:sz w:val="20"/>
              </w:rPr>
              <w:t xml:space="preserve"> підприємця)</w:t>
            </w:r>
          </w:p>
        </w:tc>
        <w:tc>
          <w:tcPr>
            <w:tcW w:w="1909" w:type="pct"/>
            <w:shd w:val="clear" w:color="auto" w:fill="auto"/>
            <w:hideMark/>
          </w:tcPr>
          <w:p w:rsidR="006C4F0D" w:rsidRPr="00B83BB2" w:rsidRDefault="006C4F0D" w:rsidP="000F3A8A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BB2">
              <w:rPr>
                <w:rFonts w:ascii="Times New Roman" w:hAnsi="Times New Roman"/>
                <w:sz w:val="24"/>
                <w:szCs w:val="24"/>
              </w:rPr>
              <w:t>__</w:t>
            </w:r>
            <w:r w:rsidRPr="002164F1">
              <w:rPr>
                <w:rFonts w:ascii="Times New Roman" w:hAnsi="Times New Roman"/>
                <w:sz w:val="24"/>
                <w:szCs w:val="24"/>
              </w:rPr>
              <w:t>___</w:t>
            </w:r>
            <w:r w:rsidRPr="00B83BB2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6C4F0D" w:rsidRPr="004D198B" w:rsidRDefault="006C4F0D" w:rsidP="000F3A8A">
            <w:pPr>
              <w:pStyle w:val="ab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4D198B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6C4F0D" w:rsidRDefault="006C4F0D" w:rsidP="006C4F0D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B83BB2">
        <w:rPr>
          <w:rFonts w:ascii="Times New Roman" w:hAnsi="Times New Roman"/>
          <w:sz w:val="24"/>
          <w:szCs w:val="24"/>
        </w:rPr>
        <w:t>МП (за наявності)</w:t>
      </w:r>
    </w:p>
    <w:p w:rsidR="00171414" w:rsidRPr="003D5AE3" w:rsidRDefault="00171414" w:rsidP="00230F23">
      <w:pPr>
        <w:pStyle w:val="ac"/>
        <w:ind w:left="3544"/>
        <w:rPr>
          <w:rFonts w:ascii="Times New Roman" w:hAnsi="Times New Roman"/>
          <w:szCs w:val="26"/>
        </w:rPr>
      </w:pPr>
    </w:p>
    <w:sectPr w:rsidR="00171414" w:rsidRPr="003D5AE3" w:rsidSect="000C12F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8C" w:rsidRDefault="0017008C" w:rsidP="000C12FB">
      <w:pPr>
        <w:spacing w:after="0" w:line="240" w:lineRule="auto"/>
      </w:pPr>
      <w:r>
        <w:separator/>
      </w:r>
    </w:p>
  </w:endnote>
  <w:endnote w:type="continuationSeparator" w:id="0">
    <w:p w:rsidR="0017008C" w:rsidRDefault="0017008C" w:rsidP="000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8C" w:rsidRDefault="0017008C" w:rsidP="000C12FB">
      <w:pPr>
        <w:spacing w:after="0" w:line="240" w:lineRule="auto"/>
      </w:pPr>
      <w:r>
        <w:separator/>
      </w:r>
    </w:p>
  </w:footnote>
  <w:footnote w:type="continuationSeparator" w:id="0">
    <w:p w:rsidR="0017008C" w:rsidRDefault="0017008C" w:rsidP="000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0528280"/>
      <w:docPartObj>
        <w:docPartGallery w:val="Page Numbers (Top of Page)"/>
        <w:docPartUnique/>
      </w:docPartObj>
    </w:sdtPr>
    <w:sdtEndPr/>
    <w:sdtContent>
      <w:p w:rsidR="002A1F28" w:rsidRDefault="00110105">
        <w:pPr>
          <w:pStyle w:val="a6"/>
          <w:jc w:val="center"/>
          <w:rPr>
            <w:lang w:val="uk-UA"/>
          </w:rPr>
        </w:pPr>
        <w:r>
          <w:fldChar w:fldCharType="begin"/>
        </w:r>
        <w:r w:rsidR="000C12FB">
          <w:instrText>PAGE   \* MERGEFORMAT</w:instrText>
        </w:r>
        <w:r>
          <w:fldChar w:fldCharType="separate"/>
        </w:r>
        <w:r w:rsidR="00A66541">
          <w:rPr>
            <w:noProof/>
          </w:rPr>
          <w:t>2</w:t>
        </w:r>
        <w:r>
          <w:fldChar w:fldCharType="end"/>
        </w:r>
      </w:p>
      <w:p w:rsidR="000C12FB" w:rsidRDefault="002A1F28" w:rsidP="002A1F28">
        <w:pPr>
          <w:pStyle w:val="a6"/>
          <w:tabs>
            <w:tab w:val="clear" w:pos="4677"/>
            <w:tab w:val="center" w:pos="5103"/>
          </w:tabs>
          <w:jc w:val="right"/>
        </w:pPr>
        <w:r w:rsidRPr="00FE6C6A">
          <w:rPr>
            <w:rFonts w:ascii="Times New Roman" w:hAnsi="Times New Roman" w:cs="Times New Roman"/>
            <w:sz w:val="28"/>
            <w:szCs w:val="28"/>
            <w:lang w:val="uk-UA"/>
          </w:rPr>
          <w:t xml:space="preserve">Продовження додатку </w:t>
        </w:r>
        <w:r>
          <w:rPr>
            <w:rFonts w:ascii="Times New Roman" w:hAnsi="Times New Roman" w:cs="Times New Roman"/>
            <w:sz w:val="28"/>
            <w:szCs w:val="28"/>
            <w:lang w:val="uk-UA"/>
          </w:rPr>
          <w:t>3</w:t>
        </w:r>
      </w:p>
    </w:sdtContent>
  </w:sdt>
  <w:p w:rsidR="000C12FB" w:rsidRDefault="000C12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6.2pt" o:bullet="t">
        <v:imagedata r:id="rId1" o:title="clip_image001"/>
      </v:shape>
    </w:pict>
  </w:numPicBullet>
  <w:abstractNum w:abstractNumId="0" w15:restartNumberingAfterBreak="0">
    <w:nsid w:val="07A32253"/>
    <w:multiLevelType w:val="hybridMultilevel"/>
    <w:tmpl w:val="30220D88"/>
    <w:lvl w:ilvl="0" w:tplc="1CD0C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D8B2539"/>
    <w:multiLevelType w:val="hybridMultilevel"/>
    <w:tmpl w:val="F40C0D20"/>
    <w:lvl w:ilvl="0" w:tplc="A88448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65A2F"/>
    <w:multiLevelType w:val="hybridMultilevel"/>
    <w:tmpl w:val="64F817F6"/>
    <w:lvl w:ilvl="0" w:tplc="26C4827E">
      <w:start w:val="1"/>
      <w:numFmt w:val="bullet"/>
      <w:lvlText w:val="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5F84036A"/>
    <w:multiLevelType w:val="hybridMultilevel"/>
    <w:tmpl w:val="A872B718"/>
    <w:lvl w:ilvl="0" w:tplc="1AAA35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75C"/>
    <w:rsid w:val="0001512C"/>
    <w:rsid w:val="000504ED"/>
    <w:rsid w:val="00064074"/>
    <w:rsid w:val="000C12FB"/>
    <w:rsid w:val="000E2D70"/>
    <w:rsid w:val="000E4A53"/>
    <w:rsid w:val="00110105"/>
    <w:rsid w:val="00124239"/>
    <w:rsid w:val="0017008C"/>
    <w:rsid w:val="00171414"/>
    <w:rsid w:val="001D0F67"/>
    <w:rsid w:val="00206446"/>
    <w:rsid w:val="00222F09"/>
    <w:rsid w:val="002267DC"/>
    <w:rsid w:val="00230F23"/>
    <w:rsid w:val="00262CD0"/>
    <w:rsid w:val="00290B1B"/>
    <w:rsid w:val="002A1F28"/>
    <w:rsid w:val="002F3DE2"/>
    <w:rsid w:val="0035075C"/>
    <w:rsid w:val="00352ED2"/>
    <w:rsid w:val="00370292"/>
    <w:rsid w:val="00376F2C"/>
    <w:rsid w:val="00381663"/>
    <w:rsid w:val="00390870"/>
    <w:rsid w:val="003B1FAF"/>
    <w:rsid w:val="003B66BE"/>
    <w:rsid w:val="003B7376"/>
    <w:rsid w:val="003D3041"/>
    <w:rsid w:val="003D5AE3"/>
    <w:rsid w:val="003F71BD"/>
    <w:rsid w:val="00407AC2"/>
    <w:rsid w:val="00422DCC"/>
    <w:rsid w:val="0045127D"/>
    <w:rsid w:val="004B7046"/>
    <w:rsid w:val="004B7FDF"/>
    <w:rsid w:val="004D1B83"/>
    <w:rsid w:val="004F4340"/>
    <w:rsid w:val="005161E2"/>
    <w:rsid w:val="005233BE"/>
    <w:rsid w:val="00553B23"/>
    <w:rsid w:val="00561E29"/>
    <w:rsid w:val="00572B45"/>
    <w:rsid w:val="005A79F0"/>
    <w:rsid w:val="005C08DB"/>
    <w:rsid w:val="005C76DC"/>
    <w:rsid w:val="00612340"/>
    <w:rsid w:val="00645D58"/>
    <w:rsid w:val="00650B6E"/>
    <w:rsid w:val="00683832"/>
    <w:rsid w:val="006A0DE8"/>
    <w:rsid w:val="006A4635"/>
    <w:rsid w:val="006C4F0D"/>
    <w:rsid w:val="006D10B1"/>
    <w:rsid w:val="006F0A21"/>
    <w:rsid w:val="00717B4E"/>
    <w:rsid w:val="00741B9F"/>
    <w:rsid w:val="00754CDB"/>
    <w:rsid w:val="00755801"/>
    <w:rsid w:val="007A5A98"/>
    <w:rsid w:val="007B3884"/>
    <w:rsid w:val="007C5D93"/>
    <w:rsid w:val="00821226"/>
    <w:rsid w:val="00844D43"/>
    <w:rsid w:val="00857DB3"/>
    <w:rsid w:val="008B606D"/>
    <w:rsid w:val="008C5176"/>
    <w:rsid w:val="008C5291"/>
    <w:rsid w:val="008E15CB"/>
    <w:rsid w:val="00956CDB"/>
    <w:rsid w:val="00970B83"/>
    <w:rsid w:val="00971C95"/>
    <w:rsid w:val="009C60B4"/>
    <w:rsid w:val="00A06D3F"/>
    <w:rsid w:val="00A5059A"/>
    <w:rsid w:val="00A66541"/>
    <w:rsid w:val="00A82BC9"/>
    <w:rsid w:val="00A9770A"/>
    <w:rsid w:val="00AA5EA3"/>
    <w:rsid w:val="00B02120"/>
    <w:rsid w:val="00B36B71"/>
    <w:rsid w:val="00BB1BB4"/>
    <w:rsid w:val="00BC0112"/>
    <w:rsid w:val="00C01EDF"/>
    <w:rsid w:val="00C14465"/>
    <w:rsid w:val="00C321F6"/>
    <w:rsid w:val="00C353AB"/>
    <w:rsid w:val="00C45F12"/>
    <w:rsid w:val="00C820CE"/>
    <w:rsid w:val="00CC044C"/>
    <w:rsid w:val="00CD2ACE"/>
    <w:rsid w:val="00D05ECA"/>
    <w:rsid w:val="00D31D26"/>
    <w:rsid w:val="00D325DB"/>
    <w:rsid w:val="00D37F65"/>
    <w:rsid w:val="00D427CB"/>
    <w:rsid w:val="00D52D91"/>
    <w:rsid w:val="00D9598D"/>
    <w:rsid w:val="00DD1699"/>
    <w:rsid w:val="00DD1FFB"/>
    <w:rsid w:val="00DE3C6D"/>
    <w:rsid w:val="00E05F92"/>
    <w:rsid w:val="00E142CE"/>
    <w:rsid w:val="00E31AA2"/>
    <w:rsid w:val="00E32D45"/>
    <w:rsid w:val="00E733B4"/>
    <w:rsid w:val="00E77576"/>
    <w:rsid w:val="00EB024D"/>
    <w:rsid w:val="00EE76E4"/>
    <w:rsid w:val="00F30551"/>
    <w:rsid w:val="00F402DF"/>
    <w:rsid w:val="00F41DAC"/>
    <w:rsid w:val="00F7411E"/>
    <w:rsid w:val="00F7578B"/>
    <w:rsid w:val="00F9736C"/>
    <w:rsid w:val="00FB376C"/>
    <w:rsid w:val="00FC5117"/>
    <w:rsid w:val="00FC6B92"/>
    <w:rsid w:val="00F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30BD63-6A5F-48FC-9BD3-3A058B90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B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2FB"/>
  </w:style>
  <w:style w:type="paragraph" w:styleId="a8">
    <w:name w:val="footer"/>
    <w:basedOn w:val="a"/>
    <w:link w:val="a9"/>
    <w:uiPriority w:val="99"/>
    <w:unhideWhenUsed/>
    <w:rsid w:val="000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2FB"/>
  </w:style>
  <w:style w:type="character" w:styleId="aa">
    <w:name w:val="Hyperlink"/>
    <w:basedOn w:val="a0"/>
    <w:uiPriority w:val="99"/>
    <w:semiHidden/>
    <w:unhideWhenUsed/>
    <w:rsid w:val="00171414"/>
    <w:rPr>
      <w:color w:val="0000FF" w:themeColor="hyperlink"/>
      <w:u w:val="single"/>
    </w:rPr>
  </w:style>
  <w:style w:type="paragraph" w:customStyle="1" w:styleId="ab">
    <w:name w:val="Нормальний текст"/>
    <w:basedOn w:val="a"/>
    <w:rsid w:val="0017141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c">
    <w:name w:val="Шапка документу"/>
    <w:basedOn w:val="a"/>
    <w:rsid w:val="001714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d">
    <w:name w:val="Назва документа"/>
    <w:basedOn w:val="a"/>
    <w:next w:val="ab"/>
    <w:rsid w:val="006C4F0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st42">
    <w:name w:val="st42"/>
    <w:uiPriority w:val="99"/>
    <w:rsid w:val="006C4F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smi@ocz.dn.ua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25AC-640A-4719-9820-FB12E032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Admin</cp:lastModifiedBy>
  <cp:revision>20</cp:revision>
  <cp:lastPrinted>2021-11-29T09:41:00Z</cp:lastPrinted>
  <dcterms:created xsi:type="dcterms:W3CDTF">2021-10-29T12:12:00Z</dcterms:created>
  <dcterms:modified xsi:type="dcterms:W3CDTF">2022-12-29T16:39:00Z</dcterms:modified>
</cp:coreProperties>
</file>