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7F2" w:rsidRDefault="003C77F2" w:rsidP="003C77F2">
      <w:pPr>
        <w:spacing w:line="240" w:lineRule="auto"/>
        <w:ind w:left="5670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Додаток 5</w:t>
      </w:r>
    </w:p>
    <w:p w:rsidR="003C77F2" w:rsidRDefault="003C77F2" w:rsidP="003C77F2">
      <w:pPr>
        <w:spacing w:line="240" w:lineRule="auto"/>
        <w:ind w:left="5670"/>
        <w:contextualSpacing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</w:rPr>
        <w:t>до наказу Донецького</w:t>
      </w:r>
      <w:r w:rsidR="00FE076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обласного</w:t>
      </w:r>
    </w:p>
    <w:p w:rsidR="003C77F2" w:rsidRDefault="003C77F2" w:rsidP="003C77F2">
      <w:pPr>
        <w:spacing w:line="240" w:lineRule="auto"/>
        <w:ind w:left="5670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</w:rPr>
        <w:t>центру занятості</w:t>
      </w:r>
    </w:p>
    <w:p w:rsidR="003C77F2" w:rsidRDefault="00961185" w:rsidP="003C77F2">
      <w:pPr>
        <w:spacing w:line="240" w:lineRule="auto"/>
        <w:ind w:left="5670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14.11.2022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№ 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671</w:t>
      </w:r>
      <w:bookmarkStart w:id="0" w:name="_GoBack"/>
      <w:bookmarkEnd w:id="0"/>
    </w:p>
    <w:p w:rsidR="009540F6" w:rsidRPr="00393B06" w:rsidRDefault="009540F6" w:rsidP="009540F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uk-UA"/>
        </w:rPr>
      </w:pPr>
    </w:p>
    <w:p w:rsidR="009540F6" w:rsidRPr="00393B06" w:rsidRDefault="009540F6" w:rsidP="009540F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uk-UA"/>
        </w:rPr>
      </w:pPr>
    </w:p>
    <w:p w:rsidR="009540F6" w:rsidRPr="00393B06" w:rsidRDefault="009540F6" w:rsidP="009540F6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393B06">
        <w:rPr>
          <w:rFonts w:ascii="Times New Roman" w:hAnsi="Times New Roman" w:cs="Times New Roman"/>
          <w:sz w:val="26"/>
          <w:szCs w:val="26"/>
          <w:lang w:val="uk-UA"/>
        </w:rPr>
        <w:t>Інформаційна картка</w:t>
      </w:r>
    </w:p>
    <w:p w:rsidR="006977E6" w:rsidRDefault="00F127E5" w:rsidP="00F127E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адміністративної послуги з </w:t>
      </w:r>
      <w:r w:rsidR="006977E6">
        <w:rPr>
          <w:rFonts w:ascii="Times New Roman" w:hAnsi="Times New Roman" w:cs="Times New Roman"/>
          <w:sz w:val="26"/>
          <w:szCs w:val="26"/>
          <w:lang w:val="uk-UA"/>
        </w:rPr>
        <w:t>внесення змін до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дозволу</w:t>
      </w:r>
    </w:p>
    <w:p w:rsidR="006977E6" w:rsidRDefault="00F127E5" w:rsidP="00F127E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на застосування праці</w:t>
      </w:r>
      <w:r w:rsidR="00AA0F0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іноз</w:t>
      </w:r>
      <w:r w:rsidR="006977E6">
        <w:rPr>
          <w:rFonts w:ascii="Times New Roman" w:hAnsi="Times New Roman" w:cs="Times New Roman"/>
          <w:sz w:val="26"/>
          <w:szCs w:val="26"/>
          <w:lang w:val="uk-UA"/>
        </w:rPr>
        <w:t>емців та осіб без громадянства,</w:t>
      </w:r>
    </w:p>
    <w:p w:rsidR="004E0CAC" w:rsidRPr="00362CDB" w:rsidRDefault="00F127E5" w:rsidP="004E0CAC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яка надається через </w:t>
      </w:r>
      <w:r w:rsidR="004E0CAC">
        <w:rPr>
          <w:rFonts w:ascii="Times New Roman" w:hAnsi="Times New Roman"/>
          <w:bCs/>
          <w:sz w:val="26"/>
          <w:szCs w:val="26"/>
          <w:lang w:val="uk-UA"/>
        </w:rPr>
        <w:t>відділ «</w:t>
      </w:r>
      <w:r w:rsidR="004E0CAC">
        <w:rPr>
          <w:rFonts w:ascii="Times New Roman" w:hAnsi="Times New Roman"/>
          <w:sz w:val="26"/>
          <w:szCs w:val="26"/>
          <w:lang w:val="uk-UA"/>
        </w:rPr>
        <w:t>Центр надання адміністративних послуг»</w:t>
      </w:r>
    </w:p>
    <w:p w:rsidR="004E0CAC" w:rsidRPr="00471DD1" w:rsidRDefault="004E0CAC" w:rsidP="004E0CAC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Олександрівської селищної ради Донецької області</w:t>
      </w:r>
    </w:p>
    <w:p w:rsidR="009540F6" w:rsidRPr="00393B06" w:rsidRDefault="009540F6" w:rsidP="009540F6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204279" w:rsidRPr="00393B06" w:rsidRDefault="00D80E75" w:rsidP="009540F6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393B06">
        <w:rPr>
          <w:rFonts w:ascii="Times New Roman" w:hAnsi="Times New Roman" w:cs="Times New Roman"/>
          <w:b/>
          <w:bCs/>
          <w:sz w:val="26"/>
          <w:szCs w:val="26"/>
        </w:rPr>
        <w:t>Донецькийобласний центр зайнятості</w:t>
      </w:r>
    </w:p>
    <w:p w:rsidR="0089416E" w:rsidRPr="00393B06" w:rsidRDefault="0089416E" w:rsidP="0020427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3087"/>
        <w:gridCol w:w="144"/>
        <w:gridCol w:w="5490"/>
      </w:tblGrid>
      <w:tr w:rsidR="00204279" w:rsidRPr="00393B06" w:rsidTr="00EA1B29">
        <w:trPr>
          <w:trHeight w:val="441"/>
          <w:jc w:val="center"/>
        </w:trPr>
        <w:tc>
          <w:tcPr>
            <w:tcW w:w="9570" w:type="dxa"/>
            <w:gridSpan w:val="4"/>
            <w:vAlign w:val="center"/>
          </w:tcPr>
          <w:p w:rsidR="00204279" w:rsidRPr="00393B06" w:rsidRDefault="00204279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9540F6" w:rsidRPr="00393B06" w:rsidTr="00EA1B29">
        <w:trPr>
          <w:jc w:val="center"/>
        </w:trPr>
        <w:tc>
          <w:tcPr>
            <w:tcW w:w="849" w:type="dxa"/>
          </w:tcPr>
          <w:p w:rsidR="009540F6" w:rsidRPr="00393B06" w:rsidRDefault="009540F6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1.</w:t>
            </w:r>
          </w:p>
        </w:tc>
        <w:tc>
          <w:tcPr>
            <w:tcW w:w="3231" w:type="dxa"/>
            <w:gridSpan w:val="2"/>
          </w:tcPr>
          <w:p w:rsidR="009540F6" w:rsidRPr="00393B06" w:rsidRDefault="009540F6" w:rsidP="008205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5490" w:type="dxa"/>
          </w:tcPr>
          <w:p w:rsidR="009540F6" w:rsidRPr="00393B06" w:rsidRDefault="009540F6" w:rsidP="009B5E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Донецький обласний центр зайнятості,</w:t>
            </w:r>
          </w:p>
          <w:p w:rsidR="009540F6" w:rsidRPr="00393B06" w:rsidRDefault="009540F6" w:rsidP="009B5E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84331, Донецька обл., м. Краматорськ, бульвар Краматорський, 41</w:t>
            </w:r>
          </w:p>
        </w:tc>
      </w:tr>
      <w:tr w:rsidR="009540F6" w:rsidRPr="00393B06" w:rsidTr="00EA1B29">
        <w:trPr>
          <w:jc w:val="center"/>
        </w:trPr>
        <w:tc>
          <w:tcPr>
            <w:tcW w:w="849" w:type="dxa"/>
          </w:tcPr>
          <w:p w:rsidR="009540F6" w:rsidRPr="00393B06" w:rsidRDefault="009540F6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2.</w:t>
            </w:r>
          </w:p>
        </w:tc>
        <w:tc>
          <w:tcPr>
            <w:tcW w:w="3231" w:type="dxa"/>
            <w:gridSpan w:val="2"/>
          </w:tcPr>
          <w:p w:rsidR="009540F6" w:rsidRPr="00393B06" w:rsidRDefault="009540F6" w:rsidP="008205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490" w:type="dxa"/>
          </w:tcPr>
          <w:p w:rsidR="009540F6" w:rsidRPr="00393B06" w:rsidRDefault="009540F6" w:rsidP="009B5E6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Понеділок – четвер, 09.00 – 18.00 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br/>
              <w:t>П’ятниця, 09.00 – 16.45</w:t>
            </w:r>
          </w:p>
        </w:tc>
      </w:tr>
      <w:tr w:rsidR="00AC7046" w:rsidRPr="00961185" w:rsidTr="00EA1B29">
        <w:trPr>
          <w:jc w:val="center"/>
        </w:trPr>
        <w:tc>
          <w:tcPr>
            <w:tcW w:w="849" w:type="dxa"/>
          </w:tcPr>
          <w:p w:rsidR="00AC7046" w:rsidRPr="00393B06" w:rsidRDefault="00AC7046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3.</w:t>
            </w:r>
          </w:p>
        </w:tc>
        <w:tc>
          <w:tcPr>
            <w:tcW w:w="3231" w:type="dxa"/>
            <w:gridSpan w:val="2"/>
          </w:tcPr>
          <w:p w:rsidR="00AC7046" w:rsidRPr="00471DD1" w:rsidRDefault="00AC7046" w:rsidP="0017130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Телефон(довідки), адреса електронної пошти та веб-сайт суб’єкта надання адміністративної послуги </w:t>
            </w:r>
          </w:p>
        </w:tc>
        <w:tc>
          <w:tcPr>
            <w:tcW w:w="5490" w:type="dxa"/>
          </w:tcPr>
          <w:p w:rsidR="00AC7046" w:rsidRPr="00471DD1" w:rsidRDefault="00AC7046" w:rsidP="0017130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Телефон – </w:t>
            </w:r>
            <w:r w:rsidRPr="00D24810">
              <w:rPr>
                <w:rFonts w:ascii="Times New Roman" w:hAnsi="Times New Roman"/>
                <w:sz w:val="26"/>
                <w:szCs w:val="26"/>
              </w:rPr>
              <w:t>(0626) 42-01-04</w:t>
            </w:r>
            <w:r w:rsidRPr="00D2481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;</w:t>
            </w:r>
            <w:r w:rsidR="00FE076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0800336167</w:t>
            </w:r>
          </w:p>
          <w:p w:rsidR="00AC7046" w:rsidRPr="00471DD1" w:rsidRDefault="00AC7046" w:rsidP="0017130C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br/>
            </w:r>
            <w:hyperlink r:id="rId7" w:history="1">
              <w:r w:rsidRPr="00D24810">
                <w:rPr>
                  <w:rFonts w:ascii="Times New Roman" w:hAnsi="Times New Roman" w:cs="Times New Roman"/>
                  <w:bCs/>
                  <w:sz w:val="26"/>
                  <w:szCs w:val="26"/>
                  <w:lang w:val="uk-UA"/>
                </w:rPr>
                <w:t xml:space="preserve">E-mail: resept@donocz.gov.ua </w:t>
              </w:r>
            </w:hyperlink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, </w:t>
            </w:r>
          </w:p>
          <w:p w:rsidR="00AC7046" w:rsidRPr="00471DD1" w:rsidRDefault="00AC7046" w:rsidP="0017130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http://www.dcz.gov.ua/don/control</w:t>
            </w:r>
          </w:p>
        </w:tc>
      </w:tr>
      <w:tr w:rsidR="00611410" w:rsidRPr="00393B06" w:rsidTr="00D9226B">
        <w:trPr>
          <w:jc w:val="center"/>
        </w:trPr>
        <w:tc>
          <w:tcPr>
            <w:tcW w:w="9570" w:type="dxa"/>
            <w:gridSpan w:val="4"/>
          </w:tcPr>
          <w:p w:rsidR="00611410" w:rsidRPr="00393B06" w:rsidRDefault="00611410" w:rsidP="00611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uk-UA"/>
              </w:rPr>
              <w:t>Інформація про центр надання адміністративних послуг</w:t>
            </w:r>
          </w:p>
          <w:p w:rsidR="00611410" w:rsidRPr="00393B06" w:rsidRDefault="00611410" w:rsidP="00611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uk-UA"/>
              </w:rPr>
            </w:pPr>
          </w:p>
        </w:tc>
      </w:tr>
      <w:tr w:rsidR="004E0CAC" w:rsidRPr="00B339CD" w:rsidTr="009540F6">
        <w:trPr>
          <w:jc w:val="center"/>
        </w:trPr>
        <w:tc>
          <w:tcPr>
            <w:tcW w:w="849" w:type="dxa"/>
          </w:tcPr>
          <w:p w:rsidR="004E0CAC" w:rsidRPr="00471DD1" w:rsidRDefault="004E0CAC" w:rsidP="00AF31B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4.</w:t>
            </w:r>
          </w:p>
        </w:tc>
        <w:tc>
          <w:tcPr>
            <w:tcW w:w="3087" w:type="dxa"/>
          </w:tcPr>
          <w:p w:rsidR="004E0CAC" w:rsidRPr="00471DD1" w:rsidRDefault="004E0CAC" w:rsidP="00AF31B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Місцезнаходження центра надання адміністративної послуги</w:t>
            </w:r>
          </w:p>
        </w:tc>
        <w:tc>
          <w:tcPr>
            <w:tcW w:w="5634" w:type="dxa"/>
            <w:gridSpan w:val="2"/>
          </w:tcPr>
          <w:p w:rsidR="004E0CAC" w:rsidRPr="00B01E2F" w:rsidRDefault="004E0CAC" w:rsidP="0007394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01E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«Центр надання адміністративних послуг» Олександрівської селищної ради Донецької області</w:t>
            </w:r>
          </w:p>
          <w:p w:rsidR="004E0CAC" w:rsidRPr="00C21279" w:rsidRDefault="004E0CAC" w:rsidP="0007394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F62D18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84000, Донецька обл., Краматорський р-н, селище міського типу Олександрівка, Олександрівська ТГ, </w:t>
            </w:r>
            <w:r w:rsidRPr="00B01E2F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вул. Самарська, буд. 20</w:t>
            </w:r>
          </w:p>
        </w:tc>
      </w:tr>
      <w:tr w:rsidR="004E0CAC" w:rsidRPr="00393B06" w:rsidTr="009540F6">
        <w:trPr>
          <w:jc w:val="center"/>
        </w:trPr>
        <w:tc>
          <w:tcPr>
            <w:tcW w:w="849" w:type="dxa"/>
          </w:tcPr>
          <w:p w:rsidR="004E0CAC" w:rsidRPr="00471DD1" w:rsidRDefault="004E0CAC" w:rsidP="00AF31B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5.</w:t>
            </w:r>
          </w:p>
        </w:tc>
        <w:tc>
          <w:tcPr>
            <w:tcW w:w="3087" w:type="dxa"/>
          </w:tcPr>
          <w:p w:rsidR="004E0CAC" w:rsidRPr="00471DD1" w:rsidRDefault="004E0CAC" w:rsidP="00AF31B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Інформація щодо режиму роботи центра надання адміністративної послуги</w:t>
            </w:r>
          </w:p>
        </w:tc>
        <w:tc>
          <w:tcPr>
            <w:tcW w:w="5634" w:type="dxa"/>
            <w:gridSpan w:val="2"/>
          </w:tcPr>
          <w:p w:rsidR="004E0CAC" w:rsidRPr="00B01E2F" w:rsidRDefault="004E0CAC" w:rsidP="00073947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B01E2F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Понеділок, вівторок середа з 8:00 до 17:00</w:t>
            </w:r>
          </w:p>
          <w:p w:rsidR="004E0CAC" w:rsidRPr="00B01E2F" w:rsidRDefault="004E0CAC" w:rsidP="0007394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B01E2F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Четвер: з 8:00 до 20:00</w:t>
            </w:r>
          </w:p>
          <w:p w:rsidR="004E0CAC" w:rsidRPr="00B01E2F" w:rsidRDefault="004E0CAC" w:rsidP="0007394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B01E2F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П’ятниця: з 8:00 до 16:00</w:t>
            </w:r>
          </w:p>
          <w:p w:rsidR="004E0CAC" w:rsidRPr="00B01E2F" w:rsidRDefault="004E0CAC" w:rsidP="0007394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B01E2F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Субота з 8:00 до 14:00</w:t>
            </w:r>
          </w:p>
          <w:p w:rsidR="004E0CAC" w:rsidRPr="00B01E2F" w:rsidRDefault="004E0CAC" w:rsidP="0007394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B01E2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Вихідні дні: неділя, святкові та неробочі дні</w:t>
            </w:r>
          </w:p>
        </w:tc>
      </w:tr>
      <w:tr w:rsidR="004E0CAC" w:rsidRPr="00961185" w:rsidTr="009540F6">
        <w:trPr>
          <w:jc w:val="center"/>
        </w:trPr>
        <w:tc>
          <w:tcPr>
            <w:tcW w:w="849" w:type="dxa"/>
          </w:tcPr>
          <w:p w:rsidR="004E0CAC" w:rsidRPr="00471DD1" w:rsidRDefault="004E0CAC" w:rsidP="00AF31B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6.</w:t>
            </w:r>
          </w:p>
        </w:tc>
        <w:tc>
          <w:tcPr>
            <w:tcW w:w="3087" w:type="dxa"/>
          </w:tcPr>
          <w:p w:rsidR="004E0CAC" w:rsidRPr="00471DD1" w:rsidRDefault="004E0CAC" w:rsidP="00AF31B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Телефон/факс (довідки), адреса електронної пошти та веб-сайт центра надання адміністративної послуги</w:t>
            </w:r>
          </w:p>
        </w:tc>
        <w:tc>
          <w:tcPr>
            <w:tcW w:w="5634" w:type="dxa"/>
            <w:gridSpan w:val="2"/>
          </w:tcPr>
          <w:p w:rsidR="004E0CAC" w:rsidRPr="00B01E2F" w:rsidRDefault="004E0CAC" w:rsidP="000739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01E2F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Телефон  +380953466728</w:t>
            </w:r>
          </w:p>
          <w:p w:rsidR="004E0CAC" w:rsidRPr="00B01E2F" w:rsidRDefault="004E0CAC" w:rsidP="0007394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B01E2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de-DE"/>
              </w:rPr>
              <w:t>e</w:t>
            </w:r>
            <w:r w:rsidRPr="00362CD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de-DE"/>
              </w:rPr>
              <w:t>-</w:t>
            </w:r>
            <w:r w:rsidRPr="00B01E2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de-DE"/>
              </w:rPr>
              <w:t>mail</w:t>
            </w:r>
            <w:r w:rsidRPr="00B01E2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 xml:space="preserve">: </w:t>
            </w:r>
            <w:r w:rsidRPr="00362CD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de-DE"/>
              </w:rPr>
              <w:t>cnap</w:t>
            </w:r>
            <w:r w:rsidRPr="00B01E2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.</w:t>
            </w:r>
            <w:r w:rsidRPr="00362CD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de-DE"/>
              </w:rPr>
              <w:t>alex</w:t>
            </w:r>
            <w:r w:rsidRPr="00B01E2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.</w:t>
            </w:r>
            <w:r w:rsidRPr="00362CD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de-DE"/>
              </w:rPr>
              <w:t>otg@ukr.net</w:t>
            </w:r>
          </w:p>
          <w:p w:rsidR="004E0CAC" w:rsidRPr="00B01E2F" w:rsidRDefault="004E0CAC" w:rsidP="0007394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B01E2F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https://oleksandrivka-gromada.gov.ua/centr-nadannya-administrativnih-poslug-16-00-41-16-06-2020/</w:t>
            </w:r>
          </w:p>
        </w:tc>
      </w:tr>
      <w:tr w:rsidR="004E0CAC" w:rsidRPr="00393B06" w:rsidTr="00EA1B29">
        <w:trPr>
          <w:trHeight w:val="455"/>
          <w:jc w:val="center"/>
        </w:trPr>
        <w:tc>
          <w:tcPr>
            <w:tcW w:w="9570" w:type="dxa"/>
            <w:gridSpan w:val="4"/>
            <w:vAlign w:val="center"/>
          </w:tcPr>
          <w:p w:rsidR="004E0CAC" w:rsidRPr="00393B06" w:rsidRDefault="004E0CAC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E0CAC" w:rsidRPr="00393B06" w:rsidTr="00EA1B29">
        <w:trPr>
          <w:jc w:val="center"/>
        </w:trPr>
        <w:tc>
          <w:tcPr>
            <w:tcW w:w="849" w:type="dxa"/>
          </w:tcPr>
          <w:p w:rsidR="004E0CAC" w:rsidRPr="00393B06" w:rsidRDefault="004E0CAC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7.</w:t>
            </w:r>
          </w:p>
        </w:tc>
        <w:tc>
          <w:tcPr>
            <w:tcW w:w="3231" w:type="dxa"/>
            <w:gridSpan w:val="2"/>
          </w:tcPr>
          <w:p w:rsidR="004E0CAC" w:rsidRPr="00393B06" w:rsidRDefault="004E0CAC" w:rsidP="008941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Закон України </w:t>
            </w:r>
          </w:p>
        </w:tc>
        <w:tc>
          <w:tcPr>
            <w:tcW w:w="5490" w:type="dxa"/>
          </w:tcPr>
          <w:p w:rsidR="004E0CAC" w:rsidRPr="00393B06" w:rsidRDefault="004E0CAC" w:rsidP="0061141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Закон України «Про зайнятість населення» (далі – Закон)</w:t>
            </w:r>
          </w:p>
        </w:tc>
      </w:tr>
      <w:tr w:rsidR="004E0CAC" w:rsidRPr="00393B06" w:rsidTr="00EA1B29">
        <w:trPr>
          <w:trHeight w:val="471"/>
          <w:jc w:val="center"/>
        </w:trPr>
        <w:tc>
          <w:tcPr>
            <w:tcW w:w="9570" w:type="dxa"/>
            <w:gridSpan w:val="4"/>
            <w:vAlign w:val="center"/>
          </w:tcPr>
          <w:p w:rsidR="004E0CAC" w:rsidRPr="00393B06" w:rsidRDefault="004E0CAC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lastRenderedPageBreak/>
              <w:t>Умови отримання адміністративної послуги</w:t>
            </w:r>
          </w:p>
        </w:tc>
      </w:tr>
      <w:tr w:rsidR="004E0CAC" w:rsidRPr="00393B06" w:rsidTr="00B17DA2">
        <w:trPr>
          <w:jc w:val="center"/>
        </w:trPr>
        <w:tc>
          <w:tcPr>
            <w:tcW w:w="849" w:type="dxa"/>
          </w:tcPr>
          <w:p w:rsidR="004E0CAC" w:rsidRPr="00393B06" w:rsidRDefault="004E0CAC" w:rsidP="00B17D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8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gridSpan w:val="2"/>
          </w:tcPr>
          <w:p w:rsidR="004E0CAC" w:rsidRPr="00393B06" w:rsidRDefault="004E0CAC" w:rsidP="00B17D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490" w:type="dxa"/>
          </w:tcPr>
          <w:p w:rsidR="004E0CAC" w:rsidRPr="00393B06" w:rsidRDefault="004E0CAC" w:rsidP="00B17D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Заява роботодавця або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уповноваженого представника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про внесення змін до дозволу.</w:t>
            </w:r>
          </w:p>
          <w:p w:rsidR="004E0CAC" w:rsidRPr="00393B06" w:rsidRDefault="004E0CAC" w:rsidP="00B17D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Роботодавець зобов’язаний звернутися для внесення змін до дозволу відповідно до частини першої статті 42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val="uk-UA"/>
              </w:rPr>
              <w:t>5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Закону України «Про зайнятість населення» у разі виникнення однієї з таких обставин:</w:t>
            </w:r>
          </w:p>
          <w:p w:rsidR="004E0CAC" w:rsidRPr="00393B06" w:rsidRDefault="004E0CAC" w:rsidP="00B17D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1) зміна найменування юридичної особи - роботодавця, реорганізація або виділ юридичної особи - роботодавця, зміна імені та/або прізвища, та/або по батькові фізичної особи - підприємця, який є роботодавцем;</w:t>
            </w:r>
          </w:p>
          <w:p w:rsidR="004E0CAC" w:rsidRPr="00393B06" w:rsidRDefault="004E0CAC" w:rsidP="00B17D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2) оформлення нового паспортного документа іноземця або особи без громадянства, у тому числі у разі зміни імені та/або прізвища, та/або по батькові іноземця або особи без громадянства;</w:t>
            </w:r>
          </w:p>
          <w:p w:rsidR="004E0CAC" w:rsidRDefault="004E0CAC" w:rsidP="00B17D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3) зміна назви посади іноземця або особи без громадянства, переведення на іншу посаду в одного роботодавця у межах строку, на який видано дозвіл.</w:t>
            </w:r>
          </w:p>
          <w:p w:rsidR="004E0CAC" w:rsidRPr="00393B06" w:rsidRDefault="004E0CAC" w:rsidP="00B17D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</w:tr>
      <w:tr w:rsidR="004E0CAC" w:rsidRPr="00961185" w:rsidTr="00B17DA2">
        <w:trPr>
          <w:jc w:val="center"/>
        </w:trPr>
        <w:tc>
          <w:tcPr>
            <w:tcW w:w="849" w:type="dxa"/>
          </w:tcPr>
          <w:p w:rsidR="004E0CAC" w:rsidRPr="00393B06" w:rsidRDefault="004E0CAC" w:rsidP="00B17D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9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gridSpan w:val="2"/>
          </w:tcPr>
          <w:p w:rsidR="004E0CAC" w:rsidRPr="00393B06" w:rsidRDefault="004E0CAC" w:rsidP="00B17D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5490" w:type="dxa"/>
          </w:tcPr>
          <w:p w:rsidR="004E0CAC" w:rsidRPr="00393B06" w:rsidRDefault="004E0CAC" w:rsidP="00B17D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Для внесення змін до дозволу роботодавець подає заяву за формою, визначеною Кабінетом Міністрів України.</w:t>
            </w:r>
          </w:p>
          <w:p w:rsidR="004E0CAC" w:rsidRPr="00393B06" w:rsidRDefault="004E0CAC" w:rsidP="00B17D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Роботодавець разом із заявою про внесення змін до дозволу подає:</w:t>
            </w:r>
          </w:p>
          <w:p w:rsidR="004E0CAC" w:rsidRPr="00393B06" w:rsidRDefault="004E0CAC" w:rsidP="00B17D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1) у разі зміни імені та/або прізвища, та/або по батькові фізичної особи - підприємця, який є роботодавцем, - копію паспорта фізичної особи - підприємця, який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br/>
              <w:t>є роботодавцем;</w:t>
            </w:r>
          </w:p>
          <w:p w:rsidR="004E0CAC" w:rsidRPr="00393B06" w:rsidRDefault="004E0CAC" w:rsidP="00B17D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2) у разі виникнення обставин, передбачених пунктом 2 частини першої  статті 42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val="uk-UA"/>
              </w:rPr>
              <w:t xml:space="preserve">5 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Закону України «Про зайнятість населення», - копії сторінок паспортного документа іноземця або особи без громадянства з особистими даними разом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br/>
              <w:t>з перекладом на українську мову, засвідченим в установленому порядку;</w:t>
            </w:r>
          </w:p>
          <w:p w:rsidR="004E0CAC" w:rsidRPr="00393B06" w:rsidRDefault="004E0CAC" w:rsidP="00B17D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3) у разі виникнення обставин, передбачених пунктом 3 частини першої  статті 42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val="uk-UA"/>
              </w:rPr>
              <w:t>5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Закону України «Про зайнятість населення», - проект трудового договору (контракту) в новій редакції або проект додаткової угоди про 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>внесення змін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br/>
              <w:t>до трудового договору (контракту).</w:t>
            </w:r>
          </w:p>
          <w:p w:rsidR="004E0CAC" w:rsidRPr="00393B06" w:rsidRDefault="004E0CAC" w:rsidP="00B17D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Підтвердження зміни найменування юридичної особи - роботодавця, реорганізації або виділу юридичної особи – роботодавця регіональний центр зайнятості, отримує самостійно з Єдиного реєстру юридичних осіб, фізичних осіб - підприємців та громадських формувань.</w:t>
            </w:r>
          </w:p>
        </w:tc>
      </w:tr>
      <w:tr w:rsidR="004E0CAC" w:rsidRPr="00393B06" w:rsidTr="00EA1B29">
        <w:trPr>
          <w:jc w:val="center"/>
        </w:trPr>
        <w:tc>
          <w:tcPr>
            <w:tcW w:w="849" w:type="dxa"/>
          </w:tcPr>
          <w:p w:rsidR="004E0CAC" w:rsidRPr="00393B06" w:rsidRDefault="004E0CAC" w:rsidP="00FE07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0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gridSpan w:val="2"/>
          </w:tcPr>
          <w:p w:rsidR="004E0CAC" w:rsidRPr="00393B06" w:rsidRDefault="004E0CAC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5490" w:type="dxa"/>
          </w:tcPr>
          <w:p w:rsidR="004E0CAC" w:rsidRPr="00393B06" w:rsidRDefault="004E0CAC" w:rsidP="002657B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Роботодавець (уповноважена особа)   зобов’язаний звернутися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через центр надання адміністративних послуг 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із заявою про внесення змін до дозволу не пізніш як за 30 днів після виникнення обставин, передбачених частиною першою статті 42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val="uk-UA"/>
              </w:rPr>
              <w:t>5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Закону України «Про зайнятість населення».</w:t>
            </w:r>
          </w:p>
          <w:p w:rsidR="004E0CAC" w:rsidRPr="00393B06" w:rsidRDefault="004E0CAC" w:rsidP="00E904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bookmarkStart w:id="1" w:name="n156"/>
            <w:bookmarkEnd w:id="1"/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Роботодавець, який не звернувся із заявою про внесення змін до дозволу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br/>
              <w:t>в установлений частиною третьою статті 42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val="uk-UA"/>
              </w:rPr>
              <w:t>5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Закону України «Про зайнятість населення»строк, несе відповідальність відповідно до закону.</w:t>
            </w:r>
          </w:p>
        </w:tc>
      </w:tr>
      <w:tr w:rsidR="004E0CAC" w:rsidRPr="00393B06" w:rsidTr="00B17DA2">
        <w:trPr>
          <w:jc w:val="center"/>
        </w:trPr>
        <w:tc>
          <w:tcPr>
            <w:tcW w:w="849" w:type="dxa"/>
          </w:tcPr>
          <w:p w:rsidR="004E0CAC" w:rsidRPr="00393B06" w:rsidRDefault="004E0CAC" w:rsidP="00B17D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gridSpan w:val="2"/>
          </w:tcPr>
          <w:p w:rsidR="004E0CAC" w:rsidRPr="00393B06" w:rsidRDefault="004E0CAC" w:rsidP="00B17D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490" w:type="dxa"/>
          </w:tcPr>
          <w:p w:rsidR="004E0CAC" w:rsidRPr="00393B06" w:rsidRDefault="004E0CAC" w:rsidP="00B17D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Безоплатно</w:t>
            </w:r>
          </w:p>
        </w:tc>
      </w:tr>
      <w:tr w:rsidR="004E0CAC" w:rsidRPr="00393B06" w:rsidTr="00B17DA2">
        <w:trPr>
          <w:jc w:val="center"/>
        </w:trPr>
        <w:tc>
          <w:tcPr>
            <w:tcW w:w="849" w:type="dxa"/>
          </w:tcPr>
          <w:p w:rsidR="004E0CAC" w:rsidRPr="00393B06" w:rsidRDefault="004E0CAC" w:rsidP="00B17D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gridSpan w:val="2"/>
          </w:tcPr>
          <w:p w:rsidR="004E0CAC" w:rsidRPr="00393B06" w:rsidRDefault="004E0CAC" w:rsidP="00B17D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Строк надання адміністративної послуги</w:t>
            </w:r>
          </w:p>
        </w:tc>
        <w:tc>
          <w:tcPr>
            <w:tcW w:w="5490" w:type="dxa"/>
          </w:tcPr>
          <w:p w:rsidR="004E0CAC" w:rsidRPr="00393B06" w:rsidRDefault="004E0CAC" w:rsidP="00B17D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Три робочих дні з дня отримання заяви </w:t>
            </w:r>
          </w:p>
        </w:tc>
      </w:tr>
      <w:tr w:rsidR="004E0CAC" w:rsidRPr="00393B06" w:rsidTr="00B17DA2">
        <w:trPr>
          <w:jc w:val="center"/>
        </w:trPr>
        <w:tc>
          <w:tcPr>
            <w:tcW w:w="849" w:type="dxa"/>
          </w:tcPr>
          <w:p w:rsidR="004E0CAC" w:rsidRPr="00393B06" w:rsidRDefault="004E0CAC" w:rsidP="00B17D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13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gridSpan w:val="2"/>
          </w:tcPr>
          <w:p w:rsidR="004E0CAC" w:rsidRPr="00393B06" w:rsidRDefault="004E0CAC" w:rsidP="00B17D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Перелік підстав</w:t>
            </w:r>
            <w:r w:rsidRPr="00393B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для зупинення розгляду заяви про внесення змін до дозволу</w:t>
            </w:r>
          </w:p>
        </w:tc>
        <w:tc>
          <w:tcPr>
            <w:tcW w:w="5490" w:type="dxa"/>
          </w:tcPr>
          <w:p w:rsidR="004E0CAC" w:rsidRPr="00F76978" w:rsidRDefault="004E0CAC" w:rsidP="00B17D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769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Підставами для прийняття рішення про зупинення розгляду заяви відповідно до частини третьої статті 42</w:t>
            </w:r>
            <w:r w:rsidRPr="00F76978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>8</w:t>
            </w:r>
            <w:r w:rsidRPr="00F769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Закону України «Про зайнятість населення» є:</w:t>
            </w:r>
          </w:p>
          <w:p w:rsidR="004E0CAC" w:rsidRPr="00F76978" w:rsidRDefault="004E0CAC" w:rsidP="00B17D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769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1) подання документів від імені роботодавця особою, яка не має на це повноважень;</w:t>
            </w:r>
          </w:p>
          <w:p w:rsidR="004E0CAC" w:rsidRPr="00F76978" w:rsidRDefault="004E0CAC" w:rsidP="00B17D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769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2) подання разом із заявою документів або відомостей, визначених цим Законом, не в повному обсязі;</w:t>
            </w:r>
          </w:p>
          <w:p w:rsidR="004E0CAC" w:rsidRPr="00F76978" w:rsidRDefault="004E0CAC" w:rsidP="00B17D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769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3) невідповідність заяви та/або документів, поданих разом із заявою, вимогам, установленим цим Законом, складення заяви не за встановленою формою;</w:t>
            </w:r>
          </w:p>
          <w:p w:rsidR="004E0CAC" w:rsidRPr="00F76978" w:rsidRDefault="004E0CAC" w:rsidP="00B17D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769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4) наявність недостовірних даних у заяві або документах, поданих разом із заявою;</w:t>
            </w:r>
          </w:p>
          <w:p w:rsidR="004E0CAC" w:rsidRPr="00F76978" w:rsidRDefault="004E0CAC" w:rsidP="00B17D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769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5) невідповідність умов проєкту трудового договору (контракту), укладеного з іноземцем або особою без громадянства, або умов додаткової угоди про внесення змін до трудового договору (контракту) законодавству </w:t>
            </w:r>
            <w:r w:rsidRPr="00F769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України про працю.</w:t>
            </w:r>
          </w:p>
        </w:tc>
      </w:tr>
      <w:tr w:rsidR="004E0CAC" w:rsidRPr="00961185" w:rsidTr="00B17DA2">
        <w:trPr>
          <w:jc w:val="center"/>
        </w:trPr>
        <w:tc>
          <w:tcPr>
            <w:tcW w:w="849" w:type="dxa"/>
          </w:tcPr>
          <w:p w:rsidR="004E0CAC" w:rsidRPr="00393B06" w:rsidRDefault="004E0CAC" w:rsidP="00B17D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4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gridSpan w:val="2"/>
          </w:tcPr>
          <w:p w:rsidR="004E0CAC" w:rsidRPr="00393B06" w:rsidRDefault="004E0CAC" w:rsidP="00B17D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490" w:type="dxa"/>
          </w:tcPr>
          <w:p w:rsidR="004E0CAC" w:rsidRPr="004E0CAC" w:rsidRDefault="004E0CAC" w:rsidP="00B17D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E0C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Підставами для відмови у внесенні змін до  дозволу на застосування праці іноземців та осіб без громадянства відповідно до статті 42</w:t>
            </w:r>
            <w:r w:rsidRPr="004E0CAC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>9</w:t>
            </w:r>
            <w:r w:rsidRPr="004E0C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Закону України «Про зайнятість населення» є:</w:t>
            </w:r>
          </w:p>
          <w:p w:rsidR="004E0CAC" w:rsidRPr="004E0CAC" w:rsidRDefault="004E0CAC" w:rsidP="00B17D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E0C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1) неусунення підстав для зупинення розгляду заяви протягом встановленого строку або визнання регіональним центром зайнятості, мотивувального листа, поданого роботодавцем, необґрунтованим;</w:t>
            </w:r>
          </w:p>
          <w:p w:rsidR="004E0CAC" w:rsidRPr="004E0CAC" w:rsidRDefault="004E0CAC" w:rsidP="00B17D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E0C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2) подання заяви та документів для продовження дії дозволу з порушенням строку, встановленого частиною другою статті 42</w:t>
            </w:r>
            <w:r w:rsidRPr="004E0CAC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 xml:space="preserve">6 </w:t>
            </w:r>
            <w:r w:rsidRPr="004E0C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Закону України «Про зайнятість населення»;</w:t>
            </w:r>
          </w:p>
          <w:p w:rsidR="004E0CAC" w:rsidRPr="004E0CAC" w:rsidRDefault="004E0CAC" w:rsidP="00B17D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E0C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3) відсутність у Єдиному державному реєстрі юридичних осіб, фізичних осіб - підприємців та громадських формувань відомостей про роботодавця або наявність відомостей про державну реєстрацію припинення юридичної особи в результаті її ліквідації, або наявність відомостей про державну реєстрацію припинення підприємницької діяльності фізичної особи – підприємця, який є роботодавцем;</w:t>
            </w:r>
          </w:p>
          <w:p w:rsidR="004E0CAC" w:rsidRPr="004E0CAC" w:rsidRDefault="004E0CAC" w:rsidP="00B17D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E0C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4) скасування дозволу, отриманого роботодавцем з підстав, передбачених пунктами 4, 6–8 та 11 частини другої статті 42</w:t>
            </w:r>
            <w:r w:rsidRPr="004E0CAC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 xml:space="preserve">10 </w:t>
            </w:r>
            <w:r w:rsidRPr="004E0C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Закону України «Про зайнятість населення» (протягом року з дня прийняття рішення про скасування). Зазначене положення не застосовується у випадках, коли роботодавцем подано заяву про отримання дозволу для іншого іноземця або особи без громадянства;</w:t>
            </w:r>
          </w:p>
          <w:p w:rsidR="004E0CAC" w:rsidRPr="004E0CAC" w:rsidRDefault="004E0CAC" w:rsidP="00B17D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E0C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5) скасування дозволу з підстав, передбачених пунктами 5, 9 та 10 частини другої статті 42</w:t>
            </w:r>
            <w:r w:rsidRPr="004E0CAC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 xml:space="preserve">10 </w:t>
            </w:r>
            <w:r w:rsidRPr="004E0C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Закону України «Про зайнятість населення» (протягом року з дня прийняття рішення про скасування);</w:t>
            </w:r>
          </w:p>
          <w:p w:rsidR="004E0CAC" w:rsidRPr="004E0CAC" w:rsidRDefault="004E0CAC" w:rsidP="00B17D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E0C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6) відмова регіонального органу Служби безпеки України у погодженні видачі дозволу на застосування праці громадянина Російської Федерації, громадянина Республіки Білорусь, а також інших держав, визнаних такими, що становлять загрозу державному суверенітету, територіальній цілісності і демократичному </w:t>
            </w:r>
            <w:r w:rsidRPr="004E0C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конституційному ладу та іншим національним інтересам України.</w:t>
            </w:r>
          </w:p>
        </w:tc>
      </w:tr>
      <w:tr w:rsidR="004E0CAC" w:rsidRPr="00393B06" w:rsidTr="00B17DA2">
        <w:trPr>
          <w:jc w:val="center"/>
        </w:trPr>
        <w:tc>
          <w:tcPr>
            <w:tcW w:w="849" w:type="dxa"/>
          </w:tcPr>
          <w:p w:rsidR="004E0CAC" w:rsidRPr="00393B06" w:rsidRDefault="004E0CAC" w:rsidP="00B17D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5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gridSpan w:val="2"/>
          </w:tcPr>
          <w:p w:rsidR="004E0CAC" w:rsidRPr="00393B06" w:rsidRDefault="004E0CAC" w:rsidP="00B17D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490" w:type="dxa"/>
          </w:tcPr>
          <w:p w:rsidR="004E0CAC" w:rsidRPr="00393B06" w:rsidRDefault="004E0CAC" w:rsidP="00B17D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несення змін до дозволу</w:t>
            </w:r>
            <w:r w:rsidRPr="00393B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на застосування праці іноземців або осіб без громадянства;</w:t>
            </w:r>
          </w:p>
          <w:p w:rsidR="004E0CAC" w:rsidRPr="00393B06" w:rsidRDefault="004E0CAC" w:rsidP="00B17D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відмова у в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несення змін до</w:t>
            </w:r>
            <w:r w:rsidRPr="00393B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дозволу.</w:t>
            </w:r>
          </w:p>
        </w:tc>
      </w:tr>
      <w:tr w:rsidR="004E0CAC" w:rsidRPr="00393B06" w:rsidTr="00EA1B29">
        <w:trPr>
          <w:jc w:val="center"/>
        </w:trPr>
        <w:tc>
          <w:tcPr>
            <w:tcW w:w="849" w:type="dxa"/>
          </w:tcPr>
          <w:p w:rsidR="004E0CAC" w:rsidRPr="00393B06" w:rsidRDefault="004E0CAC" w:rsidP="002B255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17.</w:t>
            </w:r>
          </w:p>
        </w:tc>
        <w:tc>
          <w:tcPr>
            <w:tcW w:w="3231" w:type="dxa"/>
            <w:gridSpan w:val="2"/>
          </w:tcPr>
          <w:p w:rsidR="004E0CAC" w:rsidRPr="00393B06" w:rsidRDefault="004E0CAC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Способи отримання відповіді (результату)</w:t>
            </w:r>
          </w:p>
        </w:tc>
        <w:tc>
          <w:tcPr>
            <w:tcW w:w="5490" w:type="dxa"/>
          </w:tcPr>
          <w:p w:rsidR="004E0CAC" w:rsidRPr="00F76978" w:rsidRDefault="004E0CAC" w:rsidP="00FE07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769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разі відсутності підстав для зупинення розгляду заяви регіональний центр зайнятості приймає рішення про внесення змін до дозволу і протягом двох робочих днів з дня його прийняття оприлюднює відповідну інформацію на своєму веб-сайті та повідомляє роботодавця засобами електронного зв’язку.</w:t>
            </w:r>
          </w:p>
          <w:p w:rsidR="004E0CAC" w:rsidRPr="00F76978" w:rsidRDefault="004E0CAC" w:rsidP="00FE07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769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разі відмови у внесенні змін до дозволу подані документи повертаються (видаються особисто, надсилаються поштовим відправленням) роботодавцю не пізніше наступного робочого дня з дня надходження від роботодавця заяви про їх повернення.</w:t>
            </w:r>
          </w:p>
          <w:p w:rsidR="004E0CAC" w:rsidRPr="00393B06" w:rsidRDefault="004E0CAC" w:rsidP="00FE07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769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Видача оформленого бланку дозволу на застосування праці іноземця здійснюється через центр надання адміністративних послуг.</w:t>
            </w:r>
          </w:p>
        </w:tc>
      </w:tr>
    </w:tbl>
    <w:p w:rsidR="00204279" w:rsidRDefault="00204279" w:rsidP="0020427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BB7B17" w:rsidRPr="00393B06" w:rsidRDefault="00BB7B17" w:rsidP="0020427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9540F6" w:rsidRPr="00393B06" w:rsidRDefault="009540F6" w:rsidP="009540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3B06">
        <w:rPr>
          <w:rFonts w:ascii="Times New Roman" w:hAnsi="Times New Roman" w:cs="Times New Roman"/>
          <w:sz w:val="26"/>
          <w:szCs w:val="26"/>
        </w:rPr>
        <w:t>Заступник директора - начальник відділу</w:t>
      </w:r>
    </w:p>
    <w:p w:rsidR="009540F6" w:rsidRPr="00393B06" w:rsidRDefault="009540F6" w:rsidP="009540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3B06">
        <w:rPr>
          <w:rFonts w:ascii="Times New Roman" w:hAnsi="Times New Roman" w:cs="Times New Roman"/>
          <w:sz w:val="26"/>
          <w:szCs w:val="26"/>
        </w:rPr>
        <w:t xml:space="preserve">з питаньзастосуванняпрацііноземців та </w:t>
      </w:r>
    </w:p>
    <w:p w:rsidR="009540F6" w:rsidRPr="00393B06" w:rsidRDefault="009540F6" w:rsidP="009540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3B06">
        <w:rPr>
          <w:rFonts w:ascii="Times New Roman" w:hAnsi="Times New Roman" w:cs="Times New Roman"/>
          <w:sz w:val="26"/>
          <w:szCs w:val="26"/>
        </w:rPr>
        <w:t>осіб без громадянстваДонецького</w:t>
      </w:r>
    </w:p>
    <w:p w:rsidR="00EE3627" w:rsidRPr="00393B06" w:rsidRDefault="009540F6" w:rsidP="009540F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 w:rsidRPr="00393B06">
        <w:rPr>
          <w:rFonts w:ascii="Times New Roman" w:hAnsi="Times New Roman" w:cs="Times New Roman"/>
          <w:sz w:val="26"/>
          <w:szCs w:val="26"/>
        </w:rPr>
        <w:t>обласного центру зайнятості</w:t>
      </w:r>
      <w:r w:rsidRPr="00393B06">
        <w:rPr>
          <w:rFonts w:ascii="Times New Roman" w:hAnsi="Times New Roman" w:cs="Times New Roman"/>
          <w:sz w:val="26"/>
          <w:szCs w:val="26"/>
        </w:rPr>
        <w:tab/>
      </w:r>
      <w:r w:rsidRPr="00393B06">
        <w:rPr>
          <w:rFonts w:ascii="Times New Roman" w:hAnsi="Times New Roman" w:cs="Times New Roman"/>
          <w:sz w:val="26"/>
          <w:szCs w:val="26"/>
        </w:rPr>
        <w:tab/>
      </w:r>
      <w:r w:rsidRPr="00393B06">
        <w:rPr>
          <w:rFonts w:ascii="Times New Roman" w:hAnsi="Times New Roman" w:cs="Times New Roman"/>
          <w:sz w:val="26"/>
          <w:szCs w:val="26"/>
        </w:rPr>
        <w:tab/>
      </w:r>
      <w:r w:rsidRPr="00393B06">
        <w:rPr>
          <w:rFonts w:ascii="Times New Roman" w:hAnsi="Times New Roman" w:cs="Times New Roman"/>
          <w:sz w:val="26"/>
          <w:szCs w:val="26"/>
        </w:rPr>
        <w:tab/>
      </w:r>
      <w:r w:rsidRPr="00393B06">
        <w:rPr>
          <w:rFonts w:ascii="Times New Roman" w:hAnsi="Times New Roman" w:cs="Times New Roman"/>
          <w:sz w:val="26"/>
          <w:szCs w:val="26"/>
        </w:rPr>
        <w:tab/>
      </w:r>
      <w:r w:rsidRPr="00393B06">
        <w:rPr>
          <w:rFonts w:ascii="Times New Roman" w:hAnsi="Times New Roman" w:cs="Times New Roman"/>
          <w:sz w:val="26"/>
          <w:szCs w:val="26"/>
        </w:rPr>
        <w:tab/>
        <w:t>Олег КЛИМОВИЧ</w:t>
      </w:r>
    </w:p>
    <w:p w:rsidR="009540F6" w:rsidRDefault="009540F6" w:rsidP="009540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9540F6" w:rsidRDefault="009540F6" w:rsidP="009540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4E0CAC" w:rsidRDefault="004E0CAC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E0767" w:rsidRPr="000D2701" w:rsidRDefault="00FE0767" w:rsidP="00FE0767">
      <w:pPr>
        <w:pStyle w:val="ab"/>
        <w:spacing w:after="0" w:line="228" w:lineRule="auto"/>
        <w:ind w:left="3686"/>
        <w:rPr>
          <w:rFonts w:ascii="Times New Roman" w:hAnsi="Times New Roman"/>
          <w:sz w:val="24"/>
          <w:szCs w:val="24"/>
        </w:rPr>
      </w:pPr>
      <w:r w:rsidRPr="000D2701">
        <w:rPr>
          <w:rFonts w:ascii="Times New Roman" w:hAnsi="Times New Roman"/>
          <w:sz w:val="24"/>
          <w:szCs w:val="24"/>
        </w:rPr>
        <w:lastRenderedPageBreak/>
        <w:t>Додаток 3</w:t>
      </w:r>
    </w:p>
    <w:p w:rsidR="00FE0767" w:rsidRPr="000D2701" w:rsidRDefault="00FE0767" w:rsidP="00FE0767">
      <w:pPr>
        <w:pStyle w:val="ab"/>
        <w:spacing w:after="0" w:line="228" w:lineRule="auto"/>
        <w:ind w:left="3686"/>
        <w:rPr>
          <w:rFonts w:ascii="Times New Roman" w:hAnsi="Times New Roman"/>
          <w:sz w:val="24"/>
          <w:szCs w:val="24"/>
        </w:rPr>
      </w:pPr>
      <w:r w:rsidRPr="000D2701">
        <w:rPr>
          <w:rFonts w:ascii="Times New Roman" w:hAnsi="Times New Roman"/>
          <w:sz w:val="24"/>
          <w:szCs w:val="24"/>
        </w:rPr>
        <w:t>до постанови Кабінету Міністрів України</w:t>
      </w:r>
      <w:r w:rsidRPr="000D2701">
        <w:rPr>
          <w:rFonts w:ascii="Times New Roman" w:hAnsi="Times New Roman"/>
          <w:sz w:val="24"/>
          <w:szCs w:val="24"/>
        </w:rPr>
        <w:br/>
      </w:r>
    </w:p>
    <w:p w:rsidR="00FE0767" w:rsidRPr="000D2701" w:rsidRDefault="00FE0767" w:rsidP="00FE0767">
      <w:pPr>
        <w:pStyle w:val="aa"/>
        <w:spacing w:line="228" w:lineRule="auto"/>
        <w:ind w:left="3828" w:firstLine="0"/>
        <w:rPr>
          <w:rFonts w:ascii="Times New Roman" w:hAnsi="Times New Roman"/>
          <w:sz w:val="24"/>
          <w:szCs w:val="24"/>
        </w:rPr>
      </w:pPr>
      <w:r w:rsidRPr="000D2701">
        <w:rPr>
          <w:rFonts w:ascii="Times New Roman" w:hAnsi="Times New Roman"/>
          <w:sz w:val="24"/>
          <w:szCs w:val="24"/>
        </w:rPr>
        <w:t>_______________</w:t>
      </w:r>
      <w:r w:rsidRPr="00332CE4">
        <w:rPr>
          <w:rFonts w:ascii="Times New Roman" w:hAnsi="Times New Roman"/>
          <w:sz w:val="24"/>
          <w:szCs w:val="24"/>
          <w:lang w:val="ru-RU"/>
        </w:rPr>
        <w:t>________</w:t>
      </w:r>
      <w:r w:rsidRPr="000D2701">
        <w:rPr>
          <w:rFonts w:ascii="Times New Roman" w:hAnsi="Times New Roman"/>
          <w:sz w:val="24"/>
          <w:szCs w:val="24"/>
        </w:rPr>
        <w:t>______________________</w:t>
      </w:r>
    </w:p>
    <w:p w:rsidR="00FE0767" w:rsidRPr="000D2701" w:rsidRDefault="00FE0767" w:rsidP="00FE0767">
      <w:pPr>
        <w:pStyle w:val="aa"/>
        <w:spacing w:before="0" w:line="228" w:lineRule="auto"/>
        <w:ind w:left="3828" w:firstLine="0"/>
        <w:jc w:val="center"/>
        <w:rPr>
          <w:rFonts w:ascii="Times New Roman" w:hAnsi="Times New Roman"/>
          <w:sz w:val="20"/>
        </w:rPr>
      </w:pPr>
      <w:r w:rsidRPr="000D2701">
        <w:rPr>
          <w:rFonts w:ascii="Times New Roman" w:hAnsi="Times New Roman"/>
          <w:sz w:val="20"/>
        </w:rPr>
        <w:t>(найменування органу, до якого подається заява)</w:t>
      </w:r>
    </w:p>
    <w:p w:rsidR="00FE0767" w:rsidRPr="000D2701" w:rsidRDefault="00FE0767" w:rsidP="00FE0767">
      <w:pPr>
        <w:pStyle w:val="aa"/>
        <w:spacing w:before="0" w:line="228" w:lineRule="auto"/>
        <w:ind w:left="3827" w:firstLine="0"/>
        <w:rPr>
          <w:rFonts w:ascii="Times New Roman" w:hAnsi="Times New Roman"/>
          <w:sz w:val="24"/>
          <w:szCs w:val="24"/>
        </w:rPr>
      </w:pPr>
      <w:r w:rsidRPr="000D2701">
        <w:rPr>
          <w:rFonts w:ascii="Times New Roman" w:hAnsi="Times New Roman"/>
          <w:sz w:val="24"/>
          <w:szCs w:val="24"/>
        </w:rPr>
        <w:t>____________________________</w:t>
      </w:r>
      <w:r w:rsidRPr="00332CE4">
        <w:rPr>
          <w:rFonts w:ascii="Times New Roman" w:hAnsi="Times New Roman"/>
          <w:sz w:val="24"/>
          <w:szCs w:val="24"/>
          <w:lang w:val="ru-RU"/>
        </w:rPr>
        <w:t>________</w:t>
      </w:r>
      <w:r w:rsidRPr="000D2701">
        <w:rPr>
          <w:rFonts w:ascii="Times New Roman" w:hAnsi="Times New Roman"/>
          <w:sz w:val="24"/>
          <w:szCs w:val="24"/>
        </w:rPr>
        <w:t>_________</w:t>
      </w:r>
    </w:p>
    <w:p w:rsidR="00FE0767" w:rsidRPr="000D2701" w:rsidRDefault="00FE0767" w:rsidP="00FE0767">
      <w:pPr>
        <w:pStyle w:val="aa"/>
        <w:spacing w:before="0" w:line="228" w:lineRule="auto"/>
        <w:ind w:left="3828" w:firstLine="0"/>
        <w:jc w:val="center"/>
        <w:rPr>
          <w:rFonts w:ascii="Times New Roman" w:hAnsi="Times New Roman"/>
          <w:sz w:val="20"/>
        </w:rPr>
      </w:pPr>
      <w:r w:rsidRPr="000D2701">
        <w:rPr>
          <w:rFonts w:ascii="Times New Roman" w:hAnsi="Times New Roman"/>
          <w:sz w:val="20"/>
        </w:rPr>
        <w:t xml:space="preserve">(повне та скорочене найменування роботодавця </w:t>
      </w:r>
      <w:r w:rsidRPr="00332CE4">
        <w:rPr>
          <w:rFonts w:ascii="Times New Roman" w:hAnsi="Times New Roman"/>
          <w:sz w:val="20"/>
          <w:lang w:val="ru-RU"/>
        </w:rPr>
        <w:t>-</w:t>
      </w:r>
    </w:p>
    <w:p w:rsidR="00FE0767" w:rsidRPr="000D2701" w:rsidRDefault="00FE0767" w:rsidP="00FE0767">
      <w:pPr>
        <w:pStyle w:val="aa"/>
        <w:spacing w:before="0" w:line="228" w:lineRule="auto"/>
        <w:ind w:left="3827" w:firstLine="0"/>
        <w:rPr>
          <w:rFonts w:ascii="Times New Roman" w:hAnsi="Times New Roman"/>
          <w:sz w:val="24"/>
          <w:szCs w:val="24"/>
        </w:rPr>
      </w:pPr>
      <w:r w:rsidRPr="000D2701">
        <w:rPr>
          <w:rFonts w:ascii="Times New Roman" w:hAnsi="Times New Roman"/>
          <w:sz w:val="24"/>
          <w:szCs w:val="24"/>
        </w:rPr>
        <w:t>___________________________________</w:t>
      </w:r>
      <w:r w:rsidRPr="00332CE4">
        <w:rPr>
          <w:rFonts w:ascii="Times New Roman" w:hAnsi="Times New Roman"/>
          <w:sz w:val="24"/>
          <w:szCs w:val="24"/>
        </w:rPr>
        <w:t>________</w:t>
      </w:r>
      <w:r w:rsidRPr="000D2701">
        <w:rPr>
          <w:rFonts w:ascii="Times New Roman" w:hAnsi="Times New Roman"/>
          <w:sz w:val="24"/>
          <w:szCs w:val="24"/>
        </w:rPr>
        <w:t>__</w:t>
      </w:r>
    </w:p>
    <w:p w:rsidR="00FE0767" w:rsidRPr="000D2701" w:rsidRDefault="00FE0767" w:rsidP="00FE0767">
      <w:pPr>
        <w:pStyle w:val="aa"/>
        <w:spacing w:before="0" w:line="228" w:lineRule="auto"/>
        <w:ind w:left="3828" w:firstLine="0"/>
        <w:jc w:val="center"/>
        <w:rPr>
          <w:rFonts w:ascii="Times New Roman" w:hAnsi="Times New Roman"/>
          <w:sz w:val="20"/>
        </w:rPr>
      </w:pPr>
      <w:r w:rsidRPr="000D2701">
        <w:rPr>
          <w:rFonts w:ascii="Times New Roman" w:hAnsi="Times New Roman"/>
          <w:sz w:val="20"/>
        </w:rPr>
        <w:t>юридичної особи або прізвище, ім’я та по батькові</w:t>
      </w:r>
      <w:r>
        <w:rPr>
          <w:rFonts w:ascii="Times New Roman" w:hAnsi="Times New Roman"/>
          <w:sz w:val="20"/>
        </w:rPr>
        <w:br/>
      </w:r>
      <w:r w:rsidRPr="000D2701">
        <w:rPr>
          <w:rFonts w:ascii="Times New Roman" w:hAnsi="Times New Roman"/>
          <w:sz w:val="20"/>
        </w:rPr>
        <w:t>фізичної</w:t>
      </w:r>
      <w:r w:rsidRPr="00332CE4">
        <w:rPr>
          <w:rFonts w:ascii="Times New Roman" w:hAnsi="Times New Roman"/>
          <w:sz w:val="20"/>
        </w:rPr>
        <w:t xml:space="preserve"> </w:t>
      </w:r>
      <w:r w:rsidRPr="000D2701">
        <w:rPr>
          <w:rFonts w:ascii="Times New Roman" w:hAnsi="Times New Roman"/>
          <w:sz w:val="20"/>
        </w:rPr>
        <w:t xml:space="preserve">особи </w:t>
      </w:r>
      <w:r w:rsidRPr="00332CE4">
        <w:rPr>
          <w:rFonts w:ascii="Times New Roman" w:hAnsi="Times New Roman"/>
          <w:sz w:val="20"/>
        </w:rPr>
        <w:t>-</w:t>
      </w:r>
      <w:r w:rsidRPr="000D2701">
        <w:rPr>
          <w:rFonts w:ascii="Times New Roman" w:hAnsi="Times New Roman"/>
          <w:sz w:val="20"/>
        </w:rPr>
        <w:t xml:space="preserve"> підприємця)</w:t>
      </w:r>
    </w:p>
    <w:p w:rsidR="00FE0767" w:rsidRPr="00332CE4" w:rsidRDefault="00FE0767" w:rsidP="00FE0767">
      <w:pPr>
        <w:pStyle w:val="ac"/>
        <w:spacing w:before="360" w:line="228" w:lineRule="auto"/>
        <w:rPr>
          <w:rFonts w:ascii="Times New Roman" w:hAnsi="Times New Roman"/>
          <w:sz w:val="28"/>
          <w:szCs w:val="28"/>
        </w:rPr>
      </w:pPr>
      <w:r w:rsidRPr="00332CE4">
        <w:rPr>
          <w:rFonts w:ascii="Times New Roman" w:hAnsi="Times New Roman"/>
          <w:sz w:val="28"/>
          <w:szCs w:val="28"/>
        </w:rPr>
        <w:t>ЗАЯВА</w:t>
      </w:r>
      <w:r w:rsidRPr="00332CE4">
        <w:rPr>
          <w:rFonts w:ascii="Times New Roman" w:hAnsi="Times New Roman"/>
          <w:sz w:val="28"/>
          <w:szCs w:val="28"/>
        </w:rPr>
        <w:br/>
        <w:t>про внесення змін до дозволу на застосування праці</w:t>
      </w:r>
      <w:r w:rsidRPr="00332CE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32CE4">
        <w:rPr>
          <w:rFonts w:ascii="Times New Roman" w:hAnsi="Times New Roman"/>
          <w:sz w:val="28"/>
          <w:szCs w:val="28"/>
        </w:rPr>
        <w:t>іноземців та осіб без громадянства</w:t>
      </w:r>
    </w:p>
    <w:p w:rsidR="00FE0767" w:rsidRPr="00332CE4" w:rsidRDefault="00FE0767" w:rsidP="00FE0767">
      <w:pPr>
        <w:pStyle w:val="aa"/>
        <w:spacing w:line="22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D2701">
        <w:rPr>
          <w:rFonts w:ascii="Times New Roman" w:hAnsi="Times New Roman"/>
          <w:sz w:val="24"/>
          <w:szCs w:val="24"/>
        </w:rPr>
        <w:t>Прошу внести зміни до дозволу № ___________ на застосування праці</w:t>
      </w:r>
      <w:r w:rsidRPr="00332CE4">
        <w:rPr>
          <w:rFonts w:ascii="Times New Roman" w:hAnsi="Times New Roman"/>
          <w:sz w:val="24"/>
          <w:szCs w:val="24"/>
          <w:lang w:val="ru-RU"/>
        </w:rPr>
        <w:t xml:space="preserve"> __</w:t>
      </w:r>
      <w:r>
        <w:rPr>
          <w:rFonts w:ascii="Times New Roman" w:hAnsi="Times New Roman"/>
          <w:sz w:val="24"/>
          <w:szCs w:val="24"/>
          <w:lang w:val="ru-RU"/>
        </w:rPr>
        <w:t>______</w:t>
      </w:r>
      <w:r w:rsidRPr="00332CE4">
        <w:rPr>
          <w:rFonts w:ascii="Times New Roman" w:hAnsi="Times New Roman"/>
          <w:sz w:val="24"/>
          <w:szCs w:val="24"/>
          <w:lang w:val="ru-RU"/>
        </w:rPr>
        <w:t>____</w:t>
      </w:r>
    </w:p>
    <w:p w:rsidR="00FE0767" w:rsidRPr="000D2701" w:rsidRDefault="00FE0767" w:rsidP="00FE0767">
      <w:pPr>
        <w:pStyle w:val="aa"/>
        <w:spacing w:line="228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  <w:r w:rsidRPr="000D2701">
        <w:rPr>
          <w:rFonts w:ascii="Times New Roman" w:hAnsi="Times New Roman"/>
          <w:sz w:val="24"/>
          <w:szCs w:val="24"/>
        </w:rPr>
        <w:t>___________________</w:t>
      </w:r>
      <w:r w:rsidRPr="00332CE4">
        <w:rPr>
          <w:rFonts w:ascii="Times New Roman" w:hAnsi="Times New Roman"/>
          <w:sz w:val="24"/>
          <w:szCs w:val="24"/>
          <w:lang w:val="ru-RU"/>
        </w:rPr>
        <w:t>_______________</w:t>
      </w:r>
      <w:r w:rsidRPr="000D2701">
        <w:rPr>
          <w:rFonts w:ascii="Times New Roman" w:hAnsi="Times New Roman"/>
          <w:sz w:val="24"/>
          <w:szCs w:val="24"/>
        </w:rPr>
        <w:t>_______________</w:t>
      </w:r>
    </w:p>
    <w:p w:rsidR="00FE0767" w:rsidRPr="000D2701" w:rsidRDefault="00FE0767" w:rsidP="00FE0767">
      <w:pPr>
        <w:pStyle w:val="aa"/>
        <w:spacing w:before="0" w:line="228" w:lineRule="auto"/>
        <w:ind w:firstLine="0"/>
        <w:jc w:val="center"/>
        <w:rPr>
          <w:rFonts w:ascii="Times New Roman" w:hAnsi="Times New Roman"/>
          <w:sz w:val="20"/>
        </w:rPr>
      </w:pPr>
      <w:r w:rsidRPr="000D2701">
        <w:rPr>
          <w:rFonts w:ascii="Times New Roman" w:hAnsi="Times New Roman"/>
          <w:sz w:val="20"/>
        </w:rPr>
        <w:t>(прізвище, ім’я, по батькові)</w:t>
      </w:r>
    </w:p>
    <w:p w:rsidR="00FE0767" w:rsidRPr="000D2701" w:rsidRDefault="00FE0767" w:rsidP="00FE0767">
      <w:pPr>
        <w:pStyle w:val="aa"/>
        <w:spacing w:before="0" w:line="228" w:lineRule="auto"/>
        <w:ind w:firstLine="0"/>
        <w:rPr>
          <w:rFonts w:ascii="Times New Roman" w:hAnsi="Times New Roman"/>
          <w:sz w:val="24"/>
          <w:szCs w:val="24"/>
        </w:rPr>
      </w:pPr>
      <w:r w:rsidRPr="000D270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0D2701">
        <w:rPr>
          <w:rFonts w:ascii="Times New Roman" w:hAnsi="Times New Roman"/>
          <w:sz w:val="24"/>
          <w:szCs w:val="24"/>
        </w:rPr>
        <w:t>______________________</w:t>
      </w:r>
      <w:r w:rsidRPr="00332CE4">
        <w:rPr>
          <w:rFonts w:ascii="Times New Roman" w:hAnsi="Times New Roman"/>
          <w:sz w:val="24"/>
          <w:szCs w:val="24"/>
          <w:lang w:val="ru-RU"/>
        </w:rPr>
        <w:t>_______________</w:t>
      </w:r>
      <w:r w:rsidRPr="000D2701">
        <w:rPr>
          <w:rFonts w:ascii="Times New Roman" w:hAnsi="Times New Roman"/>
          <w:sz w:val="24"/>
          <w:szCs w:val="24"/>
        </w:rPr>
        <w:t>_________</w:t>
      </w:r>
    </w:p>
    <w:p w:rsidR="00FE0767" w:rsidRPr="000D2701" w:rsidRDefault="00FE0767" w:rsidP="00FE0767">
      <w:pPr>
        <w:pStyle w:val="aa"/>
        <w:spacing w:before="0" w:line="228" w:lineRule="auto"/>
        <w:ind w:firstLine="0"/>
        <w:jc w:val="center"/>
        <w:rPr>
          <w:rFonts w:ascii="Times New Roman" w:hAnsi="Times New Roman"/>
          <w:sz w:val="20"/>
        </w:rPr>
      </w:pPr>
      <w:r w:rsidRPr="000D2701">
        <w:rPr>
          <w:rFonts w:ascii="Times New Roman" w:hAnsi="Times New Roman"/>
          <w:sz w:val="20"/>
        </w:rPr>
        <w:t>(громадянство/підданство)</w:t>
      </w:r>
    </w:p>
    <w:p w:rsidR="00FE0767" w:rsidRPr="000D2701" w:rsidRDefault="00FE0767" w:rsidP="00FE0767">
      <w:pPr>
        <w:pStyle w:val="aa"/>
        <w:spacing w:before="0" w:line="228" w:lineRule="auto"/>
        <w:ind w:firstLine="0"/>
        <w:rPr>
          <w:rFonts w:ascii="Times New Roman" w:hAnsi="Times New Roman"/>
          <w:sz w:val="24"/>
          <w:szCs w:val="24"/>
        </w:rPr>
      </w:pPr>
      <w:r w:rsidRPr="000D2701">
        <w:rPr>
          <w:rFonts w:ascii="Times New Roman" w:hAnsi="Times New Roman"/>
          <w:sz w:val="24"/>
          <w:szCs w:val="24"/>
        </w:rPr>
        <w:t>у зв’язку із:</w:t>
      </w:r>
    </w:p>
    <w:p w:rsidR="00FE0767" w:rsidRPr="000D2701" w:rsidRDefault="00FE0767" w:rsidP="00FE0767">
      <w:pPr>
        <w:pStyle w:val="aa"/>
        <w:numPr>
          <w:ilvl w:val="0"/>
          <w:numId w:val="2"/>
        </w:numPr>
        <w:tabs>
          <w:tab w:val="clear" w:pos="720"/>
          <w:tab w:val="num" w:pos="644"/>
        </w:tabs>
        <w:spacing w:before="100" w:line="228" w:lineRule="auto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0D2701">
        <w:rPr>
          <w:rFonts w:ascii="Times New Roman" w:hAnsi="Times New Roman"/>
          <w:sz w:val="24"/>
          <w:szCs w:val="24"/>
        </w:rPr>
        <w:t xml:space="preserve">зміною найменування юридичної особи </w:t>
      </w:r>
      <w:r>
        <w:rPr>
          <w:rFonts w:ascii="Times New Roman" w:hAnsi="Times New Roman"/>
          <w:sz w:val="24"/>
          <w:szCs w:val="24"/>
        </w:rPr>
        <w:t>-</w:t>
      </w:r>
      <w:r w:rsidRPr="000D2701">
        <w:rPr>
          <w:rFonts w:ascii="Times New Roman" w:hAnsi="Times New Roman"/>
          <w:sz w:val="24"/>
          <w:szCs w:val="24"/>
        </w:rPr>
        <w:t xml:space="preserve"> роботодавця, реорганізацією або виділом юридичної особи </w:t>
      </w:r>
      <w:r>
        <w:rPr>
          <w:rFonts w:ascii="Times New Roman" w:hAnsi="Times New Roman"/>
          <w:sz w:val="24"/>
          <w:szCs w:val="24"/>
        </w:rPr>
        <w:t>-</w:t>
      </w:r>
      <w:r w:rsidRPr="000D2701">
        <w:rPr>
          <w:rFonts w:ascii="Times New Roman" w:hAnsi="Times New Roman"/>
          <w:sz w:val="24"/>
          <w:szCs w:val="24"/>
        </w:rPr>
        <w:t xml:space="preserve"> роботодавця, зміною імені та/або прізвища, та/або по батькові фізичної особи </w:t>
      </w:r>
      <w:r>
        <w:rPr>
          <w:rFonts w:ascii="Times New Roman" w:hAnsi="Times New Roman"/>
          <w:sz w:val="24"/>
          <w:szCs w:val="24"/>
        </w:rPr>
        <w:t>-</w:t>
      </w:r>
      <w:r w:rsidRPr="000D2701">
        <w:rPr>
          <w:rFonts w:ascii="Times New Roman" w:hAnsi="Times New Roman"/>
          <w:sz w:val="24"/>
          <w:szCs w:val="24"/>
        </w:rPr>
        <w:t xml:space="preserve"> підприємця, який є роботодавцем;</w:t>
      </w:r>
    </w:p>
    <w:p w:rsidR="00FE0767" w:rsidRPr="000D2701" w:rsidRDefault="00FE0767" w:rsidP="00FE0767">
      <w:pPr>
        <w:pStyle w:val="aa"/>
        <w:numPr>
          <w:ilvl w:val="0"/>
          <w:numId w:val="2"/>
        </w:numPr>
        <w:tabs>
          <w:tab w:val="clear" w:pos="720"/>
          <w:tab w:val="num" w:pos="644"/>
        </w:tabs>
        <w:spacing w:before="100" w:line="228" w:lineRule="auto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0D2701">
        <w:rPr>
          <w:rFonts w:ascii="Times New Roman" w:hAnsi="Times New Roman"/>
          <w:sz w:val="24"/>
          <w:szCs w:val="24"/>
        </w:rPr>
        <w:t>оформленням нового паспортного документа іноземця або особи без громадянства, у тому числі в разі зміни імені та/або прізвища, та/або по батькові іноземця або особи без громадянства;</w:t>
      </w:r>
    </w:p>
    <w:p w:rsidR="00FE0767" w:rsidRPr="000D2701" w:rsidRDefault="00FE0767" w:rsidP="00FE0767">
      <w:pPr>
        <w:pStyle w:val="aa"/>
        <w:numPr>
          <w:ilvl w:val="0"/>
          <w:numId w:val="2"/>
        </w:numPr>
        <w:tabs>
          <w:tab w:val="clear" w:pos="720"/>
          <w:tab w:val="num" w:pos="644"/>
        </w:tabs>
        <w:spacing w:before="100" w:line="228" w:lineRule="auto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0D2701">
        <w:rPr>
          <w:rFonts w:ascii="Times New Roman" w:hAnsi="Times New Roman"/>
          <w:sz w:val="24"/>
          <w:szCs w:val="24"/>
        </w:rPr>
        <w:t>зміною найменування посади іноземця або особи без громадянства, переведенням на іншу посаду в одного роботодавця у межах строку, на який видано дозвіл.</w:t>
      </w:r>
    </w:p>
    <w:p w:rsidR="00FE0767" w:rsidRDefault="00FE0767" w:rsidP="00FE0767">
      <w:pPr>
        <w:pStyle w:val="aa"/>
        <w:spacing w:line="228" w:lineRule="auto"/>
        <w:ind w:firstLine="426"/>
        <w:rPr>
          <w:rFonts w:ascii="Times New Roman" w:hAnsi="Times New Roman"/>
          <w:sz w:val="24"/>
          <w:szCs w:val="24"/>
        </w:rPr>
      </w:pPr>
      <w:r w:rsidRPr="000D2701">
        <w:rPr>
          <w:rFonts w:ascii="Times New Roman" w:hAnsi="Times New Roman"/>
          <w:sz w:val="24"/>
          <w:szCs w:val="24"/>
        </w:rPr>
        <w:t>Адреса електронної пошти 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0D2701">
        <w:rPr>
          <w:rFonts w:ascii="Times New Roman" w:hAnsi="Times New Roman"/>
          <w:sz w:val="24"/>
          <w:szCs w:val="24"/>
        </w:rPr>
        <w:t>________________</w:t>
      </w:r>
    </w:p>
    <w:p w:rsidR="00FE0767" w:rsidRDefault="00FE0767" w:rsidP="00FE0767">
      <w:pPr>
        <w:pStyle w:val="aa"/>
        <w:spacing w:line="228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807D8">
        <w:rPr>
          <w:rFonts w:ascii="Times New Roman" w:hAnsi="Times New Roman"/>
          <w:sz w:val="24"/>
          <w:szCs w:val="24"/>
        </w:rPr>
        <w:t>Код згідно з Єдиним державним реєстром юридичних осіб, фізичних осіб-підприємців та громадських формувань 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3807D8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FE0767" w:rsidRPr="000D2701" w:rsidRDefault="00FE0767" w:rsidP="00FE0767">
      <w:pPr>
        <w:pStyle w:val="aa"/>
        <w:spacing w:line="228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D2701">
        <w:rPr>
          <w:rFonts w:ascii="Times New Roman" w:hAnsi="Times New Roman"/>
          <w:sz w:val="24"/>
          <w:szCs w:val="24"/>
        </w:rPr>
        <w:t>Код виду економічної діяльності згідно з Національним класифікатором ДК 009:2010 “Класифікація видів економічної діяльності”</w:t>
      </w:r>
      <w:r w:rsidRPr="00B132F2">
        <w:rPr>
          <w:rFonts w:ascii="Times New Roman" w:hAnsi="Times New Roman"/>
          <w:sz w:val="24"/>
          <w:szCs w:val="24"/>
        </w:rPr>
        <w:t xml:space="preserve"> </w:t>
      </w:r>
      <w:r w:rsidRPr="000D2701">
        <w:rPr>
          <w:rFonts w:ascii="Times New Roman" w:hAnsi="Times New Roman"/>
          <w:sz w:val="24"/>
          <w:szCs w:val="24"/>
        </w:rPr>
        <w:t>______</w:t>
      </w:r>
      <w:r w:rsidRPr="00332CE4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0D2701">
        <w:rPr>
          <w:rFonts w:ascii="Times New Roman" w:hAnsi="Times New Roman"/>
          <w:sz w:val="24"/>
          <w:szCs w:val="24"/>
        </w:rPr>
        <w:t>_____</w:t>
      </w:r>
    </w:p>
    <w:p w:rsidR="00FE0767" w:rsidRPr="000D2701" w:rsidRDefault="00FE0767" w:rsidP="00FE0767">
      <w:pPr>
        <w:pStyle w:val="aa"/>
        <w:spacing w:before="0" w:line="228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D2701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0D2701">
        <w:rPr>
          <w:rFonts w:ascii="Times New Roman" w:hAnsi="Times New Roman"/>
          <w:sz w:val="24"/>
          <w:szCs w:val="24"/>
        </w:rPr>
        <w:t>_____________</w:t>
      </w:r>
      <w:r w:rsidRPr="00332CE4">
        <w:rPr>
          <w:rFonts w:ascii="Times New Roman" w:hAnsi="Times New Roman"/>
          <w:sz w:val="24"/>
          <w:szCs w:val="24"/>
        </w:rPr>
        <w:t>______________</w:t>
      </w:r>
      <w:r w:rsidRPr="000D2701">
        <w:rPr>
          <w:rFonts w:ascii="Times New Roman" w:hAnsi="Times New Roman"/>
          <w:sz w:val="24"/>
          <w:szCs w:val="24"/>
        </w:rPr>
        <w:t>__________</w:t>
      </w:r>
    </w:p>
    <w:p w:rsidR="00FE0767" w:rsidRPr="000D2701" w:rsidRDefault="00FE0767" w:rsidP="00FE0767">
      <w:pPr>
        <w:pStyle w:val="aa"/>
        <w:spacing w:line="228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D2701">
        <w:rPr>
          <w:rFonts w:ascii="Times New Roman" w:hAnsi="Times New Roman"/>
          <w:sz w:val="24"/>
          <w:szCs w:val="24"/>
        </w:rPr>
        <w:t xml:space="preserve">Місцезнаходження роботодавця </w:t>
      </w:r>
      <w:r>
        <w:rPr>
          <w:rFonts w:ascii="Times New Roman" w:hAnsi="Times New Roman"/>
          <w:sz w:val="24"/>
          <w:szCs w:val="24"/>
        </w:rPr>
        <w:t>-</w:t>
      </w:r>
      <w:r w:rsidRPr="000D2701">
        <w:rPr>
          <w:rFonts w:ascii="Times New Roman" w:hAnsi="Times New Roman"/>
          <w:sz w:val="24"/>
          <w:szCs w:val="24"/>
        </w:rPr>
        <w:t xml:space="preserve"> юридичної особи/фізичної особи </w:t>
      </w:r>
      <w:r w:rsidRPr="00332CE4">
        <w:rPr>
          <w:rFonts w:ascii="Times New Roman" w:hAnsi="Times New Roman"/>
          <w:sz w:val="24"/>
          <w:szCs w:val="24"/>
        </w:rPr>
        <w:t>-</w:t>
      </w:r>
      <w:r w:rsidRPr="000D2701">
        <w:rPr>
          <w:rFonts w:ascii="Times New Roman" w:hAnsi="Times New Roman"/>
          <w:sz w:val="24"/>
          <w:szCs w:val="24"/>
        </w:rPr>
        <w:t xml:space="preserve"> підприємця 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0D2701">
        <w:rPr>
          <w:rFonts w:ascii="Times New Roman" w:hAnsi="Times New Roman"/>
          <w:sz w:val="24"/>
          <w:szCs w:val="24"/>
        </w:rPr>
        <w:t>______</w:t>
      </w:r>
      <w:r w:rsidRPr="00332CE4">
        <w:rPr>
          <w:rFonts w:ascii="Times New Roman" w:hAnsi="Times New Roman"/>
          <w:sz w:val="24"/>
          <w:szCs w:val="24"/>
        </w:rPr>
        <w:t>_________________________</w:t>
      </w:r>
      <w:r w:rsidRPr="000D2701">
        <w:rPr>
          <w:rFonts w:ascii="Times New Roman" w:hAnsi="Times New Roman"/>
          <w:sz w:val="24"/>
          <w:szCs w:val="24"/>
        </w:rPr>
        <w:t>__________</w:t>
      </w:r>
    </w:p>
    <w:p w:rsidR="00FE0767" w:rsidRPr="000D2701" w:rsidRDefault="00FE0767" w:rsidP="00FE0767">
      <w:pPr>
        <w:pStyle w:val="aa"/>
        <w:spacing w:before="0" w:line="228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D2701">
        <w:rPr>
          <w:rFonts w:ascii="Times New Roman" w:hAnsi="Times New Roman"/>
          <w:sz w:val="24"/>
          <w:szCs w:val="24"/>
        </w:rPr>
        <w:t>_________________________________________</w:t>
      </w:r>
      <w:r w:rsidRPr="00332CE4">
        <w:rPr>
          <w:rFonts w:ascii="Times New Roman" w:hAnsi="Times New Roman"/>
          <w:sz w:val="24"/>
          <w:szCs w:val="24"/>
          <w:lang w:val="ru-RU"/>
        </w:rPr>
        <w:t>_______________</w:t>
      </w:r>
      <w:r w:rsidRPr="000D2701">
        <w:rPr>
          <w:rFonts w:ascii="Times New Roman" w:hAnsi="Times New Roman"/>
          <w:sz w:val="24"/>
          <w:szCs w:val="24"/>
        </w:rPr>
        <w:t>_____________________</w:t>
      </w:r>
    </w:p>
    <w:p w:rsidR="00FE0767" w:rsidRPr="000D2701" w:rsidRDefault="00FE0767" w:rsidP="00FE0767">
      <w:pPr>
        <w:pStyle w:val="aa"/>
        <w:spacing w:line="228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D2701">
        <w:rPr>
          <w:rFonts w:ascii="Times New Roman" w:hAnsi="Times New Roman"/>
          <w:sz w:val="24"/>
          <w:szCs w:val="24"/>
        </w:rPr>
        <w:t>Контактний телефон ___________________</w:t>
      </w:r>
      <w:r w:rsidRPr="00332CE4">
        <w:rPr>
          <w:rFonts w:ascii="Times New Roman" w:hAnsi="Times New Roman"/>
          <w:sz w:val="24"/>
          <w:szCs w:val="24"/>
          <w:lang w:val="ru-RU"/>
        </w:rPr>
        <w:t>_____________</w:t>
      </w:r>
      <w:r w:rsidRPr="000D2701">
        <w:rPr>
          <w:rFonts w:ascii="Times New Roman" w:hAnsi="Times New Roman"/>
          <w:sz w:val="24"/>
          <w:szCs w:val="24"/>
        </w:rPr>
        <w:t>______</w:t>
      </w:r>
      <w:r w:rsidRPr="00CC4FB3">
        <w:rPr>
          <w:rFonts w:ascii="Times New Roman" w:hAnsi="Times New Roman"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0D2701">
        <w:rPr>
          <w:rFonts w:ascii="Times New Roman" w:hAnsi="Times New Roman"/>
          <w:sz w:val="24"/>
          <w:szCs w:val="24"/>
        </w:rPr>
        <w:t>________________</w:t>
      </w:r>
    </w:p>
    <w:p w:rsidR="00FE0767" w:rsidRDefault="00FE0767" w:rsidP="00FE0767">
      <w:pPr>
        <w:pStyle w:val="aa"/>
        <w:spacing w:before="240" w:after="240" w:line="228" w:lineRule="auto"/>
        <w:jc w:val="both"/>
        <w:rPr>
          <w:rFonts w:ascii="Times New Roman" w:hAnsi="Times New Roman"/>
          <w:sz w:val="24"/>
          <w:szCs w:val="24"/>
        </w:rPr>
      </w:pPr>
      <w:r w:rsidRPr="000D2701">
        <w:rPr>
          <w:rFonts w:ascii="Times New Roman" w:hAnsi="Times New Roman"/>
          <w:sz w:val="24"/>
          <w:szCs w:val="24"/>
        </w:rPr>
        <w:t>Додаток: на ___ арк.</w:t>
      </w:r>
    </w:p>
    <w:p w:rsidR="00FE0767" w:rsidRDefault="00FE0767" w:rsidP="00FE0767">
      <w:pPr>
        <w:pStyle w:val="aa"/>
        <w:spacing w:before="240" w:after="240" w:line="228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E0767" w:rsidRDefault="00FE0767" w:rsidP="00FE0767">
      <w:pPr>
        <w:pStyle w:val="aa"/>
        <w:ind w:firstLine="0"/>
        <w:jc w:val="both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___ ___________ 20___ р.</w:t>
      </w:r>
    </w:p>
    <w:tbl>
      <w:tblPr>
        <w:tblpPr w:leftFromText="180" w:rightFromText="180" w:vertAnchor="text" w:horzAnchor="page" w:tblpX="4259" w:tblpY="347"/>
        <w:tblW w:w="737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4421"/>
        <w:gridCol w:w="2950"/>
      </w:tblGrid>
      <w:tr w:rsidR="00FE0767" w:rsidRPr="00D53889" w:rsidTr="00B17DA2">
        <w:trPr>
          <w:trHeight w:val="830"/>
        </w:trPr>
        <w:tc>
          <w:tcPr>
            <w:tcW w:w="2999" w:type="pct"/>
            <w:shd w:val="clear" w:color="auto" w:fill="auto"/>
            <w:hideMark/>
          </w:tcPr>
          <w:p w:rsidR="00FE0767" w:rsidRPr="00D53889" w:rsidRDefault="00FE0767" w:rsidP="00B17DA2">
            <w:pPr>
              <w:pStyle w:val="a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E4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D53889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FE0767" w:rsidRPr="00B542D6" w:rsidRDefault="00FE0767" w:rsidP="00B17DA2">
            <w:pPr>
              <w:pStyle w:val="aa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542D6">
              <w:rPr>
                <w:rFonts w:ascii="Times New Roman" w:hAnsi="Times New Roman"/>
                <w:sz w:val="20"/>
              </w:rPr>
              <w:t>(підпис керівника юридичної особи ∕</w:t>
            </w:r>
            <w:r>
              <w:rPr>
                <w:rFonts w:ascii="Times New Roman" w:hAnsi="Times New Roman"/>
                <w:sz w:val="20"/>
              </w:rPr>
              <w:br/>
            </w:r>
            <w:r w:rsidRPr="00B542D6">
              <w:rPr>
                <w:rFonts w:ascii="Times New Roman" w:hAnsi="Times New Roman"/>
                <w:sz w:val="20"/>
              </w:rPr>
              <w:t xml:space="preserve">фізичної особи </w:t>
            </w:r>
            <w:r w:rsidRPr="00332CE4">
              <w:rPr>
                <w:rFonts w:ascii="Times New Roman" w:hAnsi="Times New Roman"/>
                <w:sz w:val="20"/>
              </w:rPr>
              <w:t>-</w:t>
            </w:r>
            <w:r w:rsidRPr="00B542D6">
              <w:rPr>
                <w:rFonts w:ascii="Times New Roman" w:hAnsi="Times New Roman"/>
                <w:sz w:val="20"/>
              </w:rPr>
              <w:t xml:space="preserve"> підприємця)</w:t>
            </w:r>
          </w:p>
        </w:tc>
        <w:tc>
          <w:tcPr>
            <w:tcW w:w="2001" w:type="pct"/>
            <w:shd w:val="clear" w:color="auto" w:fill="auto"/>
            <w:hideMark/>
          </w:tcPr>
          <w:p w:rsidR="00FE0767" w:rsidRPr="00D53889" w:rsidRDefault="00FE0767" w:rsidP="00B17DA2">
            <w:pPr>
              <w:pStyle w:val="a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2DA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D53889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FE0767" w:rsidRPr="00B542D6" w:rsidRDefault="00FE0767" w:rsidP="00B17DA2">
            <w:pPr>
              <w:pStyle w:val="aa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542D6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FE0767" w:rsidRDefault="00FE0767" w:rsidP="00FE0767">
      <w:pPr>
        <w:pStyle w:val="aa"/>
        <w:spacing w:before="0"/>
        <w:ind w:firstLine="0"/>
        <w:contextualSpacing/>
        <w:rPr>
          <w:rFonts w:ascii="Times New Roman" w:hAnsi="Times New Roman"/>
          <w:sz w:val="24"/>
          <w:szCs w:val="24"/>
        </w:rPr>
      </w:pPr>
    </w:p>
    <w:p w:rsidR="00FE0767" w:rsidRDefault="00FE0767" w:rsidP="00FE0767">
      <w:pPr>
        <w:pStyle w:val="aa"/>
        <w:spacing w:before="0"/>
        <w:ind w:firstLine="0"/>
        <w:contextualSpacing/>
        <w:rPr>
          <w:rFonts w:ascii="Times New Roman" w:hAnsi="Times New Roman"/>
          <w:sz w:val="24"/>
          <w:szCs w:val="24"/>
        </w:rPr>
      </w:pPr>
    </w:p>
    <w:p w:rsidR="00FE0767" w:rsidRDefault="00FE0767" w:rsidP="00FE0767">
      <w:pPr>
        <w:pStyle w:val="aa"/>
        <w:spacing w:before="0"/>
        <w:ind w:firstLine="0"/>
        <w:contextualSpacing/>
        <w:rPr>
          <w:rFonts w:ascii="Times New Roman" w:hAnsi="Times New Roman"/>
          <w:sz w:val="24"/>
          <w:szCs w:val="24"/>
        </w:rPr>
      </w:pPr>
    </w:p>
    <w:p w:rsidR="00FE0767" w:rsidRPr="00E112DA" w:rsidRDefault="00FE0767" w:rsidP="00FE0767">
      <w:pPr>
        <w:pStyle w:val="aa"/>
        <w:spacing w:before="0"/>
        <w:ind w:firstLine="0"/>
        <w:contextualSpacing/>
        <w:rPr>
          <w:rFonts w:ascii="Times New Roman" w:hAnsi="Times New Roman"/>
          <w:sz w:val="24"/>
          <w:szCs w:val="24"/>
        </w:rPr>
      </w:pPr>
      <w:r w:rsidRPr="000D2701">
        <w:rPr>
          <w:rFonts w:ascii="Times New Roman" w:hAnsi="Times New Roman"/>
          <w:sz w:val="24"/>
          <w:szCs w:val="24"/>
        </w:rPr>
        <w:t>МП (за наявності)</w:t>
      </w:r>
    </w:p>
    <w:sectPr w:rsidR="00FE0767" w:rsidRPr="00E112DA" w:rsidSect="0060223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C70" w:rsidRDefault="00543C70" w:rsidP="00602237">
      <w:pPr>
        <w:spacing w:after="0" w:line="240" w:lineRule="auto"/>
      </w:pPr>
      <w:r>
        <w:separator/>
      </w:r>
    </w:p>
  </w:endnote>
  <w:endnote w:type="continuationSeparator" w:id="0">
    <w:p w:rsidR="00543C70" w:rsidRDefault="00543C70" w:rsidP="0060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Sitka Smal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C70" w:rsidRDefault="00543C70" w:rsidP="00602237">
      <w:pPr>
        <w:spacing w:after="0" w:line="240" w:lineRule="auto"/>
      </w:pPr>
      <w:r>
        <w:separator/>
      </w:r>
    </w:p>
  </w:footnote>
  <w:footnote w:type="continuationSeparator" w:id="0">
    <w:p w:rsidR="00543C70" w:rsidRDefault="00543C70" w:rsidP="00602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1771622"/>
      <w:docPartObj>
        <w:docPartGallery w:val="Page Numbers (Top of Page)"/>
        <w:docPartUnique/>
      </w:docPartObj>
    </w:sdtPr>
    <w:sdtEndPr/>
    <w:sdtContent>
      <w:p w:rsidR="0003432C" w:rsidRDefault="00AA2939">
        <w:pPr>
          <w:pStyle w:val="a6"/>
          <w:jc w:val="center"/>
          <w:rPr>
            <w:lang w:val="uk-UA"/>
          </w:rPr>
        </w:pPr>
        <w:r>
          <w:fldChar w:fldCharType="begin"/>
        </w:r>
        <w:r w:rsidR="00602237">
          <w:instrText>PAGE   \* MERGEFORMAT</w:instrText>
        </w:r>
        <w:r>
          <w:fldChar w:fldCharType="separate"/>
        </w:r>
        <w:r w:rsidR="00961185">
          <w:rPr>
            <w:noProof/>
          </w:rPr>
          <w:t>2</w:t>
        </w:r>
        <w:r>
          <w:fldChar w:fldCharType="end"/>
        </w:r>
      </w:p>
      <w:p w:rsidR="00602237" w:rsidRDefault="0003432C" w:rsidP="0003432C">
        <w:pPr>
          <w:pStyle w:val="a6"/>
          <w:tabs>
            <w:tab w:val="clear" w:pos="4677"/>
            <w:tab w:val="center" w:pos="5103"/>
          </w:tabs>
          <w:jc w:val="right"/>
        </w:pPr>
        <w:r w:rsidRPr="00FE6C6A">
          <w:rPr>
            <w:rFonts w:ascii="Times New Roman" w:hAnsi="Times New Roman" w:cs="Times New Roman"/>
            <w:sz w:val="28"/>
            <w:szCs w:val="28"/>
            <w:lang w:val="uk-UA"/>
          </w:rPr>
          <w:t xml:space="preserve">Продовження додатку </w:t>
        </w:r>
        <w:r>
          <w:rPr>
            <w:rFonts w:ascii="Times New Roman" w:hAnsi="Times New Roman" w:cs="Times New Roman"/>
            <w:sz w:val="28"/>
            <w:szCs w:val="28"/>
            <w:lang w:val="uk-UA"/>
          </w:rPr>
          <w:t>5</w:t>
        </w:r>
      </w:p>
    </w:sdtContent>
  </w:sdt>
  <w:p w:rsidR="00602237" w:rsidRDefault="00602237" w:rsidP="0060223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17.4pt" o:bullet="t">
        <v:imagedata r:id="rId1" o:title=""/>
      </v:shape>
    </w:pict>
  </w:numPicBullet>
  <w:abstractNum w:abstractNumId="0" w15:restartNumberingAfterBreak="0">
    <w:nsid w:val="2C0629F5"/>
    <w:multiLevelType w:val="hybridMultilevel"/>
    <w:tmpl w:val="AC2A5912"/>
    <w:lvl w:ilvl="0" w:tplc="74CA0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F6E0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B4ED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C6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7E03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72D3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0E7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364C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66E9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1365A2F"/>
    <w:multiLevelType w:val="hybridMultilevel"/>
    <w:tmpl w:val="64F817F6"/>
    <w:lvl w:ilvl="0" w:tplc="26C4827E">
      <w:start w:val="1"/>
      <w:numFmt w:val="bullet"/>
      <w:lvlText w:val="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A88"/>
    <w:rsid w:val="00012C34"/>
    <w:rsid w:val="0003432C"/>
    <w:rsid w:val="000656A8"/>
    <w:rsid w:val="00072A88"/>
    <w:rsid w:val="000C0982"/>
    <w:rsid w:val="000D0021"/>
    <w:rsid w:val="000D6A1F"/>
    <w:rsid w:val="00106767"/>
    <w:rsid w:val="00116591"/>
    <w:rsid w:val="001207C0"/>
    <w:rsid w:val="00130971"/>
    <w:rsid w:val="0014713E"/>
    <w:rsid w:val="0015034F"/>
    <w:rsid w:val="00151F76"/>
    <w:rsid w:val="00166055"/>
    <w:rsid w:val="00183822"/>
    <w:rsid w:val="001A373F"/>
    <w:rsid w:val="001C4B64"/>
    <w:rsid w:val="00204279"/>
    <w:rsid w:val="00212C4F"/>
    <w:rsid w:val="002657B3"/>
    <w:rsid w:val="002B2557"/>
    <w:rsid w:val="002D4B32"/>
    <w:rsid w:val="002D585A"/>
    <w:rsid w:val="002E24DC"/>
    <w:rsid w:val="002E7C7C"/>
    <w:rsid w:val="002F1F6E"/>
    <w:rsid w:val="003057FC"/>
    <w:rsid w:val="00315E17"/>
    <w:rsid w:val="00372347"/>
    <w:rsid w:val="00393B06"/>
    <w:rsid w:val="00394617"/>
    <w:rsid w:val="003A1409"/>
    <w:rsid w:val="003A1E67"/>
    <w:rsid w:val="003C77F2"/>
    <w:rsid w:val="003D462F"/>
    <w:rsid w:val="003F717D"/>
    <w:rsid w:val="00425061"/>
    <w:rsid w:val="00433DE7"/>
    <w:rsid w:val="00481EBD"/>
    <w:rsid w:val="0048229E"/>
    <w:rsid w:val="004C3805"/>
    <w:rsid w:val="004E0CAC"/>
    <w:rsid w:val="004F005C"/>
    <w:rsid w:val="005103E1"/>
    <w:rsid w:val="00540D60"/>
    <w:rsid w:val="00543C11"/>
    <w:rsid w:val="00543C70"/>
    <w:rsid w:val="00546664"/>
    <w:rsid w:val="005B2008"/>
    <w:rsid w:val="005B2EDD"/>
    <w:rsid w:val="005C00A7"/>
    <w:rsid w:val="005E6DF3"/>
    <w:rsid w:val="005F58FE"/>
    <w:rsid w:val="00602237"/>
    <w:rsid w:val="0060527D"/>
    <w:rsid w:val="00606784"/>
    <w:rsid w:val="00611410"/>
    <w:rsid w:val="0064038A"/>
    <w:rsid w:val="00683AB8"/>
    <w:rsid w:val="006977E6"/>
    <w:rsid w:val="006A3655"/>
    <w:rsid w:val="00723654"/>
    <w:rsid w:val="007514A8"/>
    <w:rsid w:val="00756FC9"/>
    <w:rsid w:val="00774985"/>
    <w:rsid w:val="00780BA2"/>
    <w:rsid w:val="007868AB"/>
    <w:rsid w:val="007876DC"/>
    <w:rsid w:val="007906EC"/>
    <w:rsid w:val="007A6FD4"/>
    <w:rsid w:val="00805E86"/>
    <w:rsid w:val="00806A52"/>
    <w:rsid w:val="008205E6"/>
    <w:rsid w:val="00845E7F"/>
    <w:rsid w:val="00854C49"/>
    <w:rsid w:val="00891727"/>
    <w:rsid w:val="0089416E"/>
    <w:rsid w:val="008A0E0C"/>
    <w:rsid w:val="008B0C9F"/>
    <w:rsid w:val="008E2C11"/>
    <w:rsid w:val="008E4CB7"/>
    <w:rsid w:val="008F34C6"/>
    <w:rsid w:val="009002DE"/>
    <w:rsid w:val="00943ECD"/>
    <w:rsid w:val="009540F6"/>
    <w:rsid w:val="00956311"/>
    <w:rsid w:val="00961185"/>
    <w:rsid w:val="009748D0"/>
    <w:rsid w:val="009F7E9B"/>
    <w:rsid w:val="00A2347F"/>
    <w:rsid w:val="00A3774E"/>
    <w:rsid w:val="00A4545F"/>
    <w:rsid w:val="00A51C3F"/>
    <w:rsid w:val="00A93D81"/>
    <w:rsid w:val="00AA0F03"/>
    <w:rsid w:val="00AA2939"/>
    <w:rsid w:val="00AA7722"/>
    <w:rsid w:val="00AC7046"/>
    <w:rsid w:val="00AE7534"/>
    <w:rsid w:val="00B066C6"/>
    <w:rsid w:val="00B339CD"/>
    <w:rsid w:val="00B5537F"/>
    <w:rsid w:val="00B62568"/>
    <w:rsid w:val="00BB7B17"/>
    <w:rsid w:val="00BC3132"/>
    <w:rsid w:val="00BD0E7A"/>
    <w:rsid w:val="00BD13E8"/>
    <w:rsid w:val="00BD6E00"/>
    <w:rsid w:val="00BE00E2"/>
    <w:rsid w:val="00BE3F21"/>
    <w:rsid w:val="00C00CFA"/>
    <w:rsid w:val="00C62AF4"/>
    <w:rsid w:val="00C777C2"/>
    <w:rsid w:val="00C8744C"/>
    <w:rsid w:val="00CA3AED"/>
    <w:rsid w:val="00CC5F6B"/>
    <w:rsid w:val="00CD0E1B"/>
    <w:rsid w:val="00CF3531"/>
    <w:rsid w:val="00D058EA"/>
    <w:rsid w:val="00D23E69"/>
    <w:rsid w:val="00D80E75"/>
    <w:rsid w:val="00DC4E87"/>
    <w:rsid w:val="00DF2AD6"/>
    <w:rsid w:val="00DF4BDF"/>
    <w:rsid w:val="00E229DD"/>
    <w:rsid w:val="00E50000"/>
    <w:rsid w:val="00E71394"/>
    <w:rsid w:val="00E90416"/>
    <w:rsid w:val="00EC3999"/>
    <w:rsid w:val="00EE3627"/>
    <w:rsid w:val="00F127E5"/>
    <w:rsid w:val="00F609D6"/>
    <w:rsid w:val="00F61113"/>
    <w:rsid w:val="00F94C84"/>
    <w:rsid w:val="00F96717"/>
    <w:rsid w:val="00FA1AB0"/>
    <w:rsid w:val="00FA2C12"/>
    <w:rsid w:val="00FB3A53"/>
    <w:rsid w:val="00FC3D89"/>
    <w:rsid w:val="00FD183A"/>
    <w:rsid w:val="00FE0767"/>
    <w:rsid w:val="00FF4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22CF1A-28A9-4520-8E36-5473B6BF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9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72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2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237"/>
  </w:style>
  <w:style w:type="paragraph" w:styleId="a8">
    <w:name w:val="footer"/>
    <w:basedOn w:val="a"/>
    <w:link w:val="a9"/>
    <w:uiPriority w:val="99"/>
    <w:unhideWhenUsed/>
    <w:rsid w:val="00602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237"/>
  </w:style>
  <w:style w:type="paragraph" w:customStyle="1" w:styleId="aa">
    <w:name w:val="Нормальний текст"/>
    <w:basedOn w:val="a"/>
    <w:rsid w:val="009540F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b">
    <w:name w:val="Шапка документу"/>
    <w:basedOn w:val="a"/>
    <w:rsid w:val="009540F6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c">
    <w:name w:val="Назва документа"/>
    <w:basedOn w:val="a"/>
    <w:next w:val="aa"/>
    <w:rsid w:val="00FE0767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2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-mail:%20smi@ocz.dn.ua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Олександр Валерійович</dc:creator>
  <cp:lastModifiedBy>Admin</cp:lastModifiedBy>
  <cp:revision>21</cp:revision>
  <cp:lastPrinted>2021-11-29T09:40:00Z</cp:lastPrinted>
  <dcterms:created xsi:type="dcterms:W3CDTF">2021-10-29T12:11:00Z</dcterms:created>
  <dcterms:modified xsi:type="dcterms:W3CDTF">2022-12-29T16:40:00Z</dcterms:modified>
</cp:coreProperties>
</file>